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CC7E7" w14:textId="77777777" w:rsidR="00CC70B6" w:rsidRDefault="00696286" w:rsidP="00B24D07">
      <w:pPr>
        <w:tabs>
          <w:tab w:val="left" w:pos="6035"/>
        </w:tabs>
        <w:jc w:val="right"/>
      </w:pPr>
      <w:r w:rsidRPr="006D6DCD">
        <w:tab/>
      </w:r>
    </w:p>
    <w:p w14:paraId="30384893" w14:textId="68CBD2C9" w:rsidR="003A1941" w:rsidRPr="00B24D07" w:rsidRDefault="003A1941" w:rsidP="00B24D07">
      <w:pPr>
        <w:tabs>
          <w:tab w:val="left" w:pos="6035"/>
        </w:tabs>
        <w:jc w:val="right"/>
        <w:rPr>
          <w:rFonts w:ascii="Arial" w:hAnsi="Arial" w:cs="Arial"/>
          <w:b/>
          <w:bCs/>
          <w:sz w:val="24"/>
          <w:szCs w:val="24"/>
        </w:rPr>
      </w:pPr>
      <w:r w:rsidRPr="00FA5F9A">
        <w:rPr>
          <w:rFonts w:ascii="Arial" w:hAnsi="Arial" w:cs="Arial"/>
          <w:b/>
          <w:bCs/>
          <w:sz w:val="24"/>
          <w:szCs w:val="24"/>
        </w:rPr>
        <w:t>Nr.SQ</w:t>
      </w:r>
      <w:r w:rsidR="00373571" w:rsidRPr="00FA5F9A">
        <w:rPr>
          <w:rFonts w:ascii="Arial" w:hAnsi="Arial" w:cs="Arial"/>
          <w:b/>
          <w:bCs/>
          <w:sz w:val="24"/>
          <w:szCs w:val="24"/>
        </w:rPr>
        <w:t xml:space="preserve"> </w:t>
      </w:r>
      <w:r w:rsidR="003E1FC5">
        <w:rPr>
          <w:rFonts w:ascii="Arial" w:hAnsi="Arial" w:cs="Arial"/>
          <w:b/>
          <w:bCs/>
          <w:sz w:val="24"/>
          <w:szCs w:val="24"/>
        </w:rPr>
        <w:t>2199/118</w:t>
      </w:r>
      <w:r w:rsidRPr="00FA5F9A">
        <w:rPr>
          <w:rFonts w:ascii="Arial" w:hAnsi="Arial" w:cs="Arial"/>
          <w:b/>
          <w:bCs/>
          <w:sz w:val="24"/>
          <w:szCs w:val="24"/>
        </w:rPr>
        <w:t>/</w:t>
      </w:r>
      <w:r w:rsidR="00CC70B6">
        <w:rPr>
          <w:rFonts w:ascii="Arial" w:hAnsi="Arial" w:cs="Arial"/>
          <w:b/>
          <w:bCs/>
          <w:sz w:val="24"/>
          <w:szCs w:val="24"/>
        </w:rPr>
        <w:t>02.09.2025</w:t>
      </w:r>
    </w:p>
    <w:p w14:paraId="722A4F3B" w14:textId="77777777" w:rsidR="00A92594" w:rsidRPr="00B24D07" w:rsidRDefault="00A92594" w:rsidP="00B24D07">
      <w:pPr>
        <w:tabs>
          <w:tab w:val="left" w:pos="6035"/>
        </w:tabs>
        <w:rPr>
          <w:rFonts w:ascii="Arial" w:hAnsi="Arial" w:cs="Arial"/>
          <w:sz w:val="24"/>
          <w:szCs w:val="24"/>
        </w:rPr>
      </w:pPr>
    </w:p>
    <w:p w14:paraId="30DE61C8" w14:textId="2C34AF67" w:rsidR="00696286" w:rsidRPr="00B24D07" w:rsidRDefault="00696286" w:rsidP="00B24D07">
      <w:pPr>
        <w:jc w:val="center"/>
        <w:rPr>
          <w:rStyle w:val="tpt1"/>
          <w:rFonts w:ascii="Arial" w:hAnsi="Arial" w:cs="Arial"/>
          <w:b/>
          <w:bCs/>
          <w:sz w:val="24"/>
          <w:szCs w:val="24"/>
          <w:u w:val="single"/>
        </w:rPr>
      </w:pPr>
      <w:r w:rsidRPr="00B24D07">
        <w:rPr>
          <w:rStyle w:val="tpt1"/>
          <w:rFonts w:ascii="Arial" w:hAnsi="Arial" w:cs="Arial"/>
          <w:b/>
          <w:bCs/>
          <w:sz w:val="24"/>
          <w:szCs w:val="24"/>
          <w:u w:val="single"/>
        </w:rPr>
        <w:t>PUBLICA</w:t>
      </w:r>
      <w:r w:rsidR="00FA5F9A">
        <w:rPr>
          <w:rStyle w:val="tpt1"/>
          <w:rFonts w:ascii="Arial" w:hAnsi="Arial" w:cs="Arial"/>
          <w:b/>
          <w:bCs/>
          <w:sz w:val="24"/>
          <w:szCs w:val="24"/>
          <w:u w:val="single"/>
        </w:rPr>
        <w:t>Ț</w:t>
      </w:r>
      <w:r w:rsidRPr="00B24D07">
        <w:rPr>
          <w:rStyle w:val="tpt1"/>
          <w:rFonts w:ascii="Arial" w:hAnsi="Arial" w:cs="Arial"/>
          <w:b/>
          <w:bCs/>
          <w:sz w:val="24"/>
          <w:szCs w:val="24"/>
          <w:u w:val="single"/>
        </w:rPr>
        <w:t>IE DE V</w:t>
      </w:r>
      <w:r w:rsidR="0087634E" w:rsidRPr="00B24D07">
        <w:rPr>
          <w:rStyle w:val="tpt1"/>
          <w:rFonts w:ascii="Arial" w:hAnsi="Arial" w:cs="Arial"/>
          <w:b/>
          <w:bCs/>
          <w:sz w:val="24"/>
          <w:szCs w:val="24"/>
          <w:u w:val="single"/>
        </w:rPr>
        <w:t>Â</w:t>
      </w:r>
      <w:r w:rsidRPr="00B24D07">
        <w:rPr>
          <w:rStyle w:val="tpt1"/>
          <w:rFonts w:ascii="Arial" w:hAnsi="Arial" w:cs="Arial"/>
          <w:b/>
          <w:bCs/>
          <w:sz w:val="24"/>
          <w:szCs w:val="24"/>
          <w:u w:val="single"/>
        </w:rPr>
        <w:t xml:space="preserve">NZARE  </w:t>
      </w:r>
    </w:p>
    <w:p w14:paraId="4378189A" w14:textId="77777777" w:rsidR="003A1941" w:rsidRPr="00B24D07" w:rsidRDefault="003A1941" w:rsidP="00B24D07">
      <w:pPr>
        <w:spacing w:line="276" w:lineRule="auto"/>
        <w:jc w:val="center"/>
        <w:rPr>
          <w:rStyle w:val="tpt1"/>
          <w:rFonts w:ascii="Arial" w:hAnsi="Arial" w:cs="Arial"/>
          <w:b/>
          <w:bCs/>
          <w:sz w:val="24"/>
          <w:szCs w:val="24"/>
        </w:rPr>
      </w:pPr>
    </w:p>
    <w:p w14:paraId="640E8805" w14:textId="62572FA1" w:rsidR="002948B2" w:rsidRPr="00B24D07" w:rsidRDefault="00D03169" w:rsidP="00B24D07">
      <w:pPr>
        <w:spacing w:line="276" w:lineRule="auto"/>
        <w:ind w:firstLine="720"/>
        <w:jc w:val="both"/>
        <w:rPr>
          <w:rFonts w:ascii="Arial" w:hAnsi="Arial" w:cs="Arial"/>
          <w:sz w:val="24"/>
          <w:szCs w:val="24"/>
        </w:rPr>
      </w:pPr>
      <w:r w:rsidRPr="00B24D07">
        <w:rPr>
          <w:rStyle w:val="Bodytext115pt"/>
          <w:rFonts w:ascii="Arial" w:hAnsi="Arial" w:cs="Arial"/>
          <w:b/>
          <w:bCs/>
          <w:sz w:val="24"/>
          <w:szCs w:val="24"/>
        </w:rPr>
        <w:t xml:space="preserve">SIERRA QUADRANT SPRL, </w:t>
      </w:r>
      <w:r w:rsidRPr="00B24D07">
        <w:rPr>
          <w:rFonts w:ascii="Arial" w:hAnsi="Arial" w:cs="Arial"/>
          <w:sz w:val="24"/>
          <w:szCs w:val="24"/>
        </w:rPr>
        <w:t xml:space="preserve">în calitate de </w:t>
      </w:r>
      <w:r w:rsidR="002948B2" w:rsidRPr="00B24D07">
        <w:rPr>
          <w:rFonts w:ascii="Arial" w:hAnsi="Arial" w:cs="Arial"/>
          <w:b/>
          <w:bCs/>
          <w:snapToGrid w:val="0"/>
          <w:sz w:val="24"/>
          <w:szCs w:val="24"/>
        </w:rPr>
        <w:t xml:space="preserve">LICHIDATOR JUDICIAR </w:t>
      </w:r>
      <w:r w:rsidR="002948B2" w:rsidRPr="00B24D07">
        <w:rPr>
          <w:rFonts w:ascii="Arial" w:hAnsi="Arial" w:cs="Arial"/>
          <w:snapToGrid w:val="0"/>
          <w:sz w:val="24"/>
          <w:szCs w:val="24"/>
        </w:rPr>
        <w:t>al societății</w:t>
      </w:r>
      <w:r w:rsidR="002948B2" w:rsidRPr="00B24D07">
        <w:rPr>
          <w:rFonts w:ascii="Arial" w:hAnsi="Arial" w:cs="Arial"/>
          <w:b/>
          <w:bCs/>
          <w:snapToGrid w:val="0"/>
          <w:sz w:val="24"/>
          <w:szCs w:val="24"/>
        </w:rPr>
        <w:t xml:space="preserve"> </w:t>
      </w:r>
      <w:r w:rsidR="004F095A" w:rsidRPr="00B24D07">
        <w:rPr>
          <w:rFonts w:ascii="Arial" w:hAnsi="Arial" w:cs="Arial"/>
          <w:b/>
          <w:bCs/>
          <w:snapToGrid w:val="0"/>
          <w:sz w:val="24"/>
          <w:szCs w:val="24"/>
        </w:rPr>
        <w:t>BMC SERV S.R.L.</w:t>
      </w:r>
      <w:r w:rsidR="002948B2" w:rsidRPr="00B24D07">
        <w:rPr>
          <w:rFonts w:ascii="Arial" w:hAnsi="Arial" w:cs="Arial"/>
          <w:b/>
          <w:bCs/>
          <w:snapToGrid w:val="0"/>
          <w:sz w:val="24"/>
          <w:szCs w:val="24"/>
        </w:rPr>
        <w:t xml:space="preserve"> </w:t>
      </w:r>
      <w:r w:rsidR="002948B2" w:rsidRPr="00B24D07">
        <w:rPr>
          <w:rFonts w:ascii="Arial" w:hAnsi="Arial" w:cs="Arial"/>
          <w:noProof/>
          <w:sz w:val="24"/>
          <w:szCs w:val="24"/>
        </w:rPr>
        <w:t>(</w:t>
      </w:r>
      <w:r w:rsidR="002948B2" w:rsidRPr="00B24D07">
        <w:rPr>
          <w:rFonts w:ascii="Arial" w:hAnsi="Arial" w:cs="Arial"/>
          <w:b/>
          <w:i/>
          <w:noProof/>
          <w:sz w:val="24"/>
          <w:szCs w:val="24"/>
        </w:rPr>
        <w:t>societate in faliment, in bankruptcy, en faillite</w:t>
      </w:r>
      <w:r w:rsidR="002948B2" w:rsidRPr="00B24D07">
        <w:rPr>
          <w:rFonts w:ascii="Arial" w:hAnsi="Arial" w:cs="Arial"/>
          <w:noProof/>
          <w:sz w:val="24"/>
          <w:szCs w:val="24"/>
        </w:rPr>
        <w:t>)</w:t>
      </w:r>
      <w:r w:rsidR="002948B2" w:rsidRPr="00B24D07">
        <w:rPr>
          <w:rFonts w:ascii="Arial" w:hAnsi="Arial" w:cs="Arial"/>
          <w:snapToGrid w:val="0"/>
          <w:sz w:val="24"/>
          <w:szCs w:val="24"/>
        </w:rPr>
        <w:t>,</w:t>
      </w:r>
      <w:r w:rsidR="002948B2" w:rsidRPr="00B24D07">
        <w:rPr>
          <w:rFonts w:ascii="Arial" w:hAnsi="Arial" w:cs="Arial"/>
          <w:i/>
          <w:iCs/>
          <w:sz w:val="24"/>
          <w:szCs w:val="24"/>
        </w:rPr>
        <w:t xml:space="preserve"> </w:t>
      </w:r>
      <w:r w:rsidR="002948B2" w:rsidRPr="00B24D07">
        <w:rPr>
          <w:rFonts w:ascii="Arial" w:hAnsi="Arial" w:cs="Arial"/>
          <w:sz w:val="24"/>
          <w:szCs w:val="24"/>
        </w:rPr>
        <w:t xml:space="preserve">cu sediul  </w:t>
      </w:r>
      <w:r w:rsidR="004F095A" w:rsidRPr="00B24D07">
        <w:rPr>
          <w:rFonts w:ascii="Arial" w:hAnsi="Arial" w:cs="Arial"/>
          <w:sz w:val="24"/>
          <w:szCs w:val="24"/>
        </w:rPr>
        <w:t>în sat Straja, comuna Asău, nr.289, jud. Bacău</w:t>
      </w:r>
      <w:r w:rsidR="002948B2" w:rsidRPr="00B24D07">
        <w:rPr>
          <w:rFonts w:ascii="Arial" w:hAnsi="Arial" w:cs="Arial"/>
          <w:sz w:val="24"/>
          <w:szCs w:val="24"/>
        </w:rPr>
        <w:t xml:space="preserve">, având </w:t>
      </w:r>
      <w:r w:rsidR="004F095A" w:rsidRPr="00B24D07">
        <w:rPr>
          <w:rFonts w:ascii="Arial" w:hAnsi="Arial" w:cs="Arial"/>
          <w:sz w:val="24"/>
          <w:szCs w:val="24"/>
        </w:rPr>
        <w:t xml:space="preserve">Cod unic de înregistrare 30116610 </w:t>
      </w:r>
      <w:r w:rsidR="002948B2" w:rsidRPr="00B24D07">
        <w:rPr>
          <w:rFonts w:ascii="Arial" w:hAnsi="Arial" w:cs="Arial"/>
          <w:sz w:val="24"/>
          <w:szCs w:val="24"/>
        </w:rPr>
        <w:t>și</w:t>
      </w:r>
      <w:r w:rsidR="004F095A" w:rsidRPr="00B24D07">
        <w:rPr>
          <w:rFonts w:ascii="Arial" w:hAnsi="Arial" w:cs="Arial"/>
          <w:sz w:val="24"/>
          <w:szCs w:val="24"/>
        </w:rPr>
        <w:t xml:space="preserve"> J4/388/2012</w:t>
      </w:r>
      <w:r w:rsidR="002948B2" w:rsidRPr="00B24D07">
        <w:rPr>
          <w:rFonts w:ascii="Arial" w:hAnsi="Arial" w:cs="Arial"/>
          <w:sz w:val="24"/>
          <w:szCs w:val="24"/>
        </w:rPr>
        <w:t xml:space="preserve">, </w:t>
      </w:r>
      <w:r w:rsidR="004F095A" w:rsidRPr="00B24D07">
        <w:rPr>
          <w:rFonts w:ascii="Arial" w:hAnsi="Arial" w:cs="Arial"/>
          <w:sz w:val="24"/>
          <w:szCs w:val="24"/>
        </w:rPr>
        <w:t xml:space="preserve">conform </w:t>
      </w:r>
      <w:r w:rsidR="002948B2" w:rsidRPr="00B24D07">
        <w:rPr>
          <w:rFonts w:ascii="Arial" w:hAnsi="Arial" w:cs="Arial"/>
          <w:sz w:val="24"/>
          <w:szCs w:val="24"/>
        </w:rPr>
        <w:t xml:space="preserve"> </w:t>
      </w:r>
      <w:bookmarkStart w:id="0" w:name="_Hlk531180485"/>
      <w:r w:rsidR="004F095A" w:rsidRPr="00B24D07">
        <w:rPr>
          <w:rFonts w:ascii="Arial" w:hAnsi="Arial" w:cs="Arial"/>
          <w:sz w:val="24"/>
          <w:szCs w:val="24"/>
        </w:rPr>
        <w:t xml:space="preserve">Încheierii  nr. 582 </w:t>
      </w:r>
      <w:bookmarkEnd w:id="0"/>
      <w:r w:rsidR="004F095A" w:rsidRPr="00B24D07">
        <w:rPr>
          <w:rFonts w:ascii="Arial" w:hAnsi="Arial" w:cs="Arial"/>
          <w:sz w:val="24"/>
          <w:szCs w:val="24"/>
        </w:rPr>
        <w:t xml:space="preserve">/19.11.2024 pronunțată de Tribunalul Bacău, Secţia a II-a Civilă și Contencios Administrativ și Fiscal, în Dosarul 3154/110/2024,  </w:t>
      </w:r>
    </w:p>
    <w:p w14:paraId="0736C084" w14:textId="293CE230" w:rsidR="00A461CB" w:rsidRPr="00B24D07" w:rsidRDefault="00A461CB" w:rsidP="00B24D07">
      <w:pPr>
        <w:spacing w:line="276" w:lineRule="auto"/>
        <w:ind w:firstLine="720"/>
        <w:jc w:val="both"/>
        <w:rPr>
          <w:rFonts w:ascii="Arial" w:hAnsi="Arial" w:cs="Arial"/>
          <w:sz w:val="24"/>
          <w:szCs w:val="24"/>
        </w:rPr>
      </w:pPr>
      <w:r w:rsidRPr="00B24D07">
        <w:rPr>
          <w:rFonts w:ascii="Arial" w:hAnsi="Arial" w:cs="Arial"/>
          <w:sz w:val="24"/>
          <w:szCs w:val="24"/>
        </w:rPr>
        <w:t xml:space="preserve">organizează </w:t>
      </w:r>
      <w:r w:rsidR="0068713A" w:rsidRPr="00B24D07">
        <w:rPr>
          <w:rFonts w:ascii="Arial" w:hAnsi="Arial" w:cs="Arial"/>
          <w:sz w:val="24"/>
          <w:szCs w:val="24"/>
        </w:rPr>
        <w:t xml:space="preserve">licitații publice on-line, pe platforma </w:t>
      </w:r>
      <w:hyperlink r:id="rId8" w:history="1">
        <w:r w:rsidR="0068713A" w:rsidRPr="00B24D07">
          <w:rPr>
            <w:rStyle w:val="Hyperlink"/>
            <w:rFonts w:ascii="Arial" w:hAnsi="Arial" w:cs="Arial"/>
            <w:sz w:val="24"/>
            <w:szCs w:val="24"/>
          </w:rPr>
          <w:t>https://licitatii.sierraquadrant.ro</w:t>
        </w:r>
      </w:hyperlink>
      <w:r w:rsidR="00041C18" w:rsidRPr="00B24D07">
        <w:rPr>
          <w:rFonts w:ascii="Arial" w:hAnsi="Arial" w:cs="Arial"/>
          <w:sz w:val="24"/>
          <w:szCs w:val="24"/>
        </w:rPr>
        <w:t>, aparținând lichidatorului judiciar</w:t>
      </w:r>
      <w:r w:rsidR="0068713A" w:rsidRPr="00B24D07">
        <w:rPr>
          <w:rFonts w:ascii="Arial" w:hAnsi="Arial" w:cs="Arial"/>
          <w:sz w:val="24"/>
          <w:szCs w:val="24"/>
        </w:rPr>
        <w:t xml:space="preserve">, </w:t>
      </w:r>
      <w:r w:rsidRPr="00B24D07">
        <w:rPr>
          <w:rFonts w:ascii="Arial" w:hAnsi="Arial" w:cs="Arial"/>
          <w:sz w:val="24"/>
          <w:szCs w:val="24"/>
        </w:rPr>
        <w:t xml:space="preserve">în </w:t>
      </w:r>
      <w:r w:rsidR="0068713A" w:rsidRPr="00B24D07">
        <w:rPr>
          <w:rFonts w:ascii="Arial" w:hAnsi="Arial" w:cs="Arial"/>
          <w:sz w:val="24"/>
          <w:szCs w:val="24"/>
        </w:rPr>
        <w:t>perioada</w:t>
      </w:r>
      <w:r w:rsidR="0068713A" w:rsidRPr="00B24D07">
        <w:rPr>
          <w:rFonts w:ascii="Arial" w:hAnsi="Arial" w:cs="Arial"/>
          <w:b/>
          <w:bCs/>
          <w:sz w:val="24"/>
          <w:szCs w:val="24"/>
        </w:rPr>
        <w:t xml:space="preserve"> </w:t>
      </w:r>
      <w:r w:rsidR="00CC70B6">
        <w:rPr>
          <w:rFonts w:ascii="Arial" w:hAnsi="Arial" w:cs="Arial"/>
          <w:b/>
          <w:bCs/>
          <w:sz w:val="24"/>
          <w:szCs w:val="24"/>
          <w:u w:val="single"/>
        </w:rPr>
        <w:t>04.09.2025</w:t>
      </w:r>
      <w:r w:rsidR="00041C18" w:rsidRPr="00B24D07">
        <w:rPr>
          <w:rFonts w:ascii="Arial" w:hAnsi="Arial" w:cs="Arial"/>
          <w:b/>
          <w:bCs/>
          <w:sz w:val="24"/>
          <w:szCs w:val="24"/>
          <w:u w:val="single"/>
        </w:rPr>
        <w:t xml:space="preserve"> – </w:t>
      </w:r>
      <w:r w:rsidR="00CC70B6">
        <w:rPr>
          <w:rFonts w:ascii="Arial" w:hAnsi="Arial" w:cs="Arial"/>
          <w:b/>
          <w:bCs/>
          <w:sz w:val="24"/>
          <w:szCs w:val="24"/>
          <w:u w:val="single"/>
        </w:rPr>
        <w:t>15.09</w:t>
      </w:r>
      <w:r w:rsidR="00041C18" w:rsidRPr="00B24D07">
        <w:rPr>
          <w:rFonts w:ascii="Arial" w:hAnsi="Arial" w:cs="Arial"/>
          <w:b/>
          <w:bCs/>
          <w:sz w:val="24"/>
          <w:szCs w:val="24"/>
          <w:u w:val="single"/>
        </w:rPr>
        <w:t>.202</w:t>
      </w:r>
      <w:r w:rsidR="004F095A" w:rsidRPr="00B24D07">
        <w:rPr>
          <w:rFonts w:ascii="Arial" w:hAnsi="Arial" w:cs="Arial"/>
          <w:b/>
          <w:bCs/>
          <w:sz w:val="24"/>
          <w:szCs w:val="24"/>
          <w:u w:val="single"/>
        </w:rPr>
        <w:t>5</w:t>
      </w:r>
      <w:r w:rsidRPr="00B24D07">
        <w:rPr>
          <w:rFonts w:ascii="Arial" w:hAnsi="Arial" w:cs="Arial"/>
          <w:sz w:val="24"/>
          <w:szCs w:val="24"/>
        </w:rPr>
        <w:t>,</w:t>
      </w:r>
      <w:r w:rsidR="006D6DCD" w:rsidRPr="00B24D07">
        <w:rPr>
          <w:rFonts w:ascii="Arial" w:hAnsi="Arial" w:cs="Arial"/>
          <w:sz w:val="24"/>
          <w:szCs w:val="24"/>
        </w:rPr>
        <w:t xml:space="preserve"> </w:t>
      </w:r>
      <w:r w:rsidRPr="00B24D07">
        <w:rPr>
          <w:rFonts w:ascii="Arial" w:hAnsi="Arial" w:cs="Arial"/>
          <w:sz w:val="24"/>
          <w:szCs w:val="24"/>
        </w:rPr>
        <w:t>pentru vânzarea următoarelor bunuri mobile:</w:t>
      </w:r>
    </w:p>
    <w:p w14:paraId="779CD75A" w14:textId="77777777" w:rsidR="00286E89" w:rsidRPr="00B24D07" w:rsidRDefault="00286E89" w:rsidP="00B24D07">
      <w:pPr>
        <w:spacing w:line="276" w:lineRule="auto"/>
        <w:ind w:firstLine="720"/>
        <w:jc w:val="both"/>
        <w:rPr>
          <w:rFonts w:ascii="Arial" w:hAnsi="Arial" w:cs="Arial"/>
          <w:sz w:val="24"/>
          <w:szCs w:val="24"/>
        </w:rPr>
      </w:pPr>
    </w:p>
    <w:tbl>
      <w:tblPr>
        <w:tblW w:w="8847" w:type="dxa"/>
        <w:jc w:val="center"/>
        <w:tblLook w:val="04A0" w:firstRow="1" w:lastRow="0" w:firstColumn="1" w:lastColumn="0" w:noHBand="0" w:noVBand="1"/>
      </w:tblPr>
      <w:tblGrid>
        <w:gridCol w:w="590"/>
        <w:gridCol w:w="4759"/>
        <w:gridCol w:w="978"/>
        <w:gridCol w:w="816"/>
        <w:gridCol w:w="1689"/>
        <w:gridCol w:w="15"/>
      </w:tblGrid>
      <w:tr w:rsidR="00FA5F9A" w:rsidRPr="00BC691D" w14:paraId="6C95E623" w14:textId="77777777" w:rsidTr="00FA5F9A">
        <w:trPr>
          <w:trHeight w:val="417"/>
          <w:jc w:val="center"/>
        </w:trPr>
        <w:tc>
          <w:tcPr>
            <w:tcW w:w="8847" w:type="dxa"/>
            <w:gridSpan w:val="6"/>
            <w:tcBorders>
              <w:top w:val="single" w:sz="4" w:space="0" w:color="auto"/>
              <w:left w:val="single" w:sz="4" w:space="0" w:color="auto"/>
              <w:bottom w:val="single" w:sz="4" w:space="0" w:color="auto"/>
              <w:right w:val="single" w:sz="4" w:space="0" w:color="auto"/>
            </w:tcBorders>
            <w:noWrap/>
            <w:vAlign w:val="bottom"/>
            <w:hideMark/>
          </w:tcPr>
          <w:p w14:paraId="5C6011C0" w14:textId="2D553B1B" w:rsidR="00FA5F9A" w:rsidRPr="00BC691D" w:rsidRDefault="00FA5F9A" w:rsidP="00B24D07">
            <w:pPr>
              <w:jc w:val="both"/>
              <w:rPr>
                <w:rFonts w:ascii="Arial" w:hAnsi="Arial" w:cs="Arial"/>
                <w:b/>
                <w:sz w:val="24"/>
                <w:szCs w:val="24"/>
                <w:lang w:val="fr-FR"/>
              </w:rPr>
            </w:pPr>
            <w:r w:rsidRPr="00BC691D">
              <w:rPr>
                <w:rFonts w:ascii="Arial" w:hAnsi="Arial" w:cs="Arial"/>
                <w:b/>
                <w:sz w:val="24"/>
                <w:szCs w:val="24"/>
                <w:lang w:val="fr-FR"/>
              </w:rPr>
              <w:t xml:space="preserve">LOT nr.1 – Bunuri reprezentând echipamente de prelucrare a lemnului - vânzare individuală bun cu bun </w:t>
            </w:r>
          </w:p>
        </w:tc>
      </w:tr>
      <w:tr w:rsidR="00FA5F9A" w:rsidRPr="00BC691D" w14:paraId="7531B09A"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bottom"/>
            <w:hideMark/>
          </w:tcPr>
          <w:p w14:paraId="2AF1B73A" w14:textId="77777777" w:rsidR="00FA5F9A" w:rsidRPr="00BC691D" w:rsidRDefault="00FA5F9A" w:rsidP="00B24D07">
            <w:pPr>
              <w:jc w:val="center"/>
              <w:rPr>
                <w:rFonts w:ascii="Arial" w:hAnsi="Arial" w:cs="Arial"/>
                <w:b/>
                <w:sz w:val="24"/>
                <w:szCs w:val="24"/>
                <w:lang w:val="en-US"/>
              </w:rPr>
            </w:pPr>
            <w:r w:rsidRPr="00BC691D">
              <w:rPr>
                <w:rFonts w:ascii="Arial" w:hAnsi="Arial" w:cs="Arial"/>
                <w:b/>
                <w:sz w:val="24"/>
                <w:szCs w:val="24"/>
                <w:lang w:val="en-US"/>
              </w:rPr>
              <w:t>Nr.</w:t>
            </w:r>
          </w:p>
          <w:p w14:paraId="160EE791" w14:textId="77777777" w:rsidR="00FA5F9A" w:rsidRPr="00BC691D" w:rsidRDefault="00FA5F9A" w:rsidP="00B24D07">
            <w:pPr>
              <w:jc w:val="center"/>
              <w:rPr>
                <w:rFonts w:ascii="Arial" w:hAnsi="Arial" w:cs="Arial"/>
                <w:b/>
                <w:sz w:val="24"/>
                <w:szCs w:val="24"/>
                <w:lang w:val="en-US"/>
              </w:rPr>
            </w:pPr>
            <w:r w:rsidRPr="00BC691D">
              <w:rPr>
                <w:rFonts w:ascii="Arial" w:hAnsi="Arial" w:cs="Arial"/>
                <w:b/>
                <w:sz w:val="24"/>
                <w:szCs w:val="24"/>
                <w:lang w:val="en-US"/>
              </w:rPr>
              <w:t>crt.</w:t>
            </w:r>
          </w:p>
        </w:tc>
        <w:tc>
          <w:tcPr>
            <w:tcW w:w="4759" w:type="dxa"/>
            <w:tcBorders>
              <w:top w:val="nil"/>
              <w:left w:val="nil"/>
              <w:bottom w:val="single" w:sz="4" w:space="0" w:color="auto"/>
              <w:right w:val="single" w:sz="4" w:space="0" w:color="auto"/>
            </w:tcBorders>
            <w:vAlign w:val="bottom"/>
            <w:hideMark/>
          </w:tcPr>
          <w:p w14:paraId="54D661B1" w14:textId="77777777" w:rsidR="00FA5F9A" w:rsidRPr="00BC691D" w:rsidRDefault="00FA5F9A" w:rsidP="00B24D07">
            <w:pPr>
              <w:jc w:val="center"/>
              <w:rPr>
                <w:rFonts w:ascii="Arial" w:hAnsi="Arial" w:cs="Arial"/>
                <w:b/>
                <w:sz w:val="24"/>
                <w:szCs w:val="24"/>
                <w:lang w:val="en-US"/>
              </w:rPr>
            </w:pPr>
            <w:r w:rsidRPr="00BC691D">
              <w:rPr>
                <w:rFonts w:ascii="Arial" w:hAnsi="Arial" w:cs="Arial"/>
                <w:b/>
                <w:sz w:val="24"/>
                <w:szCs w:val="24"/>
                <w:lang w:val="en-US"/>
              </w:rPr>
              <w:t>Denumire bun</w:t>
            </w:r>
          </w:p>
        </w:tc>
        <w:tc>
          <w:tcPr>
            <w:tcW w:w="978" w:type="dxa"/>
            <w:tcBorders>
              <w:top w:val="nil"/>
              <w:left w:val="nil"/>
              <w:bottom w:val="single" w:sz="4" w:space="0" w:color="auto"/>
              <w:right w:val="single" w:sz="4" w:space="0" w:color="auto"/>
            </w:tcBorders>
            <w:vAlign w:val="bottom"/>
            <w:hideMark/>
          </w:tcPr>
          <w:p w14:paraId="3F6EB019" w14:textId="77777777" w:rsidR="00FA5F9A" w:rsidRPr="00BC691D" w:rsidRDefault="00FA5F9A" w:rsidP="00B24D07">
            <w:pPr>
              <w:jc w:val="center"/>
              <w:rPr>
                <w:rFonts w:ascii="Arial" w:hAnsi="Arial" w:cs="Arial"/>
                <w:b/>
                <w:sz w:val="24"/>
                <w:szCs w:val="24"/>
                <w:lang w:val="en-US"/>
              </w:rPr>
            </w:pPr>
            <w:r w:rsidRPr="00BC691D">
              <w:rPr>
                <w:rFonts w:ascii="Arial" w:hAnsi="Arial" w:cs="Arial"/>
                <w:b/>
                <w:sz w:val="24"/>
                <w:szCs w:val="24"/>
                <w:lang w:val="en-US"/>
              </w:rPr>
              <w:t>UM</w:t>
            </w:r>
          </w:p>
        </w:tc>
        <w:tc>
          <w:tcPr>
            <w:tcW w:w="816" w:type="dxa"/>
            <w:tcBorders>
              <w:top w:val="nil"/>
              <w:left w:val="nil"/>
              <w:bottom w:val="single" w:sz="4" w:space="0" w:color="auto"/>
              <w:right w:val="single" w:sz="4" w:space="0" w:color="auto"/>
            </w:tcBorders>
            <w:vAlign w:val="bottom"/>
            <w:hideMark/>
          </w:tcPr>
          <w:p w14:paraId="14667F09" w14:textId="77777777" w:rsidR="00FA5F9A" w:rsidRPr="00BC691D" w:rsidRDefault="00FA5F9A" w:rsidP="00B24D07">
            <w:pPr>
              <w:jc w:val="center"/>
              <w:rPr>
                <w:rFonts w:ascii="Arial" w:hAnsi="Arial" w:cs="Arial"/>
                <w:b/>
                <w:sz w:val="24"/>
                <w:szCs w:val="24"/>
                <w:lang w:val="en-US"/>
              </w:rPr>
            </w:pPr>
            <w:r w:rsidRPr="00BC691D">
              <w:rPr>
                <w:rFonts w:ascii="Arial" w:hAnsi="Arial" w:cs="Arial"/>
                <w:b/>
                <w:sz w:val="24"/>
                <w:szCs w:val="24"/>
                <w:lang w:val="en-US"/>
              </w:rPr>
              <w:t>Cant.</w:t>
            </w:r>
          </w:p>
        </w:tc>
        <w:tc>
          <w:tcPr>
            <w:tcW w:w="1689" w:type="dxa"/>
            <w:tcBorders>
              <w:top w:val="nil"/>
              <w:left w:val="nil"/>
              <w:bottom w:val="single" w:sz="4" w:space="0" w:color="auto"/>
              <w:right w:val="single" w:sz="4" w:space="0" w:color="auto"/>
            </w:tcBorders>
            <w:noWrap/>
            <w:vAlign w:val="center"/>
            <w:hideMark/>
          </w:tcPr>
          <w:p w14:paraId="0F2D9DCE" w14:textId="77777777" w:rsidR="00FA5F9A" w:rsidRPr="00BC691D" w:rsidRDefault="00FA5F9A" w:rsidP="00B24D07">
            <w:pPr>
              <w:jc w:val="center"/>
              <w:rPr>
                <w:rFonts w:ascii="Arial" w:hAnsi="Arial" w:cs="Arial"/>
                <w:b/>
                <w:bCs/>
                <w:sz w:val="24"/>
                <w:szCs w:val="24"/>
                <w:lang w:val="fr-FR"/>
              </w:rPr>
            </w:pPr>
            <w:r w:rsidRPr="00BC691D">
              <w:rPr>
                <w:rFonts w:ascii="Arial" w:hAnsi="Arial" w:cs="Arial"/>
                <w:b/>
                <w:bCs/>
                <w:sz w:val="24"/>
                <w:szCs w:val="24"/>
                <w:lang w:val="fr-FR"/>
              </w:rPr>
              <w:t>Preţ pornire</w:t>
            </w:r>
          </w:p>
          <w:p w14:paraId="3B24287A" w14:textId="3CE71927" w:rsidR="00FA5F9A" w:rsidRPr="00BC691D" w:rsidRDefault="00FA5F9A" w:rsidP="00B24D07">
            <w:pPr>
              <w:jc w:val="center"/>
              <w:rPr>
                <w:rFonts w:ascii="Arial" w:hAnsi="Arial" w:cs="Arial"/>
                <w:b/>
                <w:sz w:val="24"/>
                <w:szCs w:val="24"/>
                <w:lang w:val="fr-FR"/>
              </w:rPr>
            </w:pPr>
            <w:r w:rsidRPr="00BC691D">
              <w:rPr>
                <w:rFonts w:ascii="Arial" w:hAnsi="Arial" w:cs="Arial"/>
                <w:b/>
                <w:bCs/>
                <w:sz w:val="24"/>
                <w:szCs w:val="24"/>
                <w:lang w:val="fr-FR"/>
              </w:rPr>
              <w:t xml:space="preserve"> (lei)</w:t>
            </w:r>
          </w:p>
        </w:tc>
      </w:tr>
      <w:tr w:rsidR="00FA5F9A" w:rsidRPr="00BC691D" w14:paraId="6DDB9979"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7FC07394" w14:textId="5ED25825"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4759" w:type="dxa"/>
            <w:tcBorders>
              <w:top w:val="nil"/>
              <w:left w:val="nil"/>
              <w:bottom w:val="single" w:sz="8" w:space="0" w:color="000000"/>
              <w:right w:val="single" w:sz="8" w:space="0" w:color="000000"/>
            </w:tcBorders>
            <w:vAlign w:val="center"/>
            <w:hideMark/>
          </w:tcPr>
          <w:p w14:paraId="151EE72F" w14:textId="393EB8A1" w:rsidR="00FA5F9A" w:rsidRPr="00BC691D" w:rsidRDefault="00FA5F9A" w:rsidP="00B24D07">
            <w:pPr>
              <w:jc w:val="both"/>
              <w:rPr>
                <w:rFonts w:ascii="Arial" w:hAnsi="Arial" w:cs="Arial"/>
                <w:sz w:val="24"/>
                <w:szCs w:val="24"/>
                <w:lang w:val="en-US"/>
              </w:rPr>
            </w:pPr>
            <w:r w:rsidRPr="00BC691D">
              <w:rPr>
                <w:rFonts w:ascii="Arial" w:hAnsi="Arial" w:cs="Arial"/>
                <w:color w:val="000000"/>
                <w:sz w:val="24"/>
                <w:szCs w:val="24"/>
              </w:rPr>
              <w:t>Sistem de îndreptat scândură</w:t>
            </w:r>
          </w:p>
        </w:tc>
        <w:tc>
          <w:tcPr>
            <w:tcW w:w="978" w:type="dxa"/>
            <w:tcBorders>
              <w:top w:val="nil"/>
              <w:left w:val="nil"/>
              <w:bottom w:val="single" w:sz="4" w:space="0" w:color="auto"/>
              <w:right w:val="single" w:sz="4" w:space="0" w:color="auto"/>
            </w:tcBorders>
            <w:vAlign w:val="center"/>
            <w:hideMark/>
          </w:tcPr>
          <w:p w14:paraId="5D97B7A3"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206CBF95"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06FE8908" w14:textId="517EB20B"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908</w:t>
            </w:r>
            <w:r w:rsidR="00FA5F9A" w:rsidRPr="00BC691D">
              <w:rPr>
                <w:rFonts w:ascii="Arial" w:hAnsi="Arial" w:cs="Arial"/>
                <w:color w:val="000000"/>
                <w:sz w:val="24"/>
                <w:szCs w:val="24"/>
              </w:rPr>
              <w:t xml:space="preserve"> lei</w:t>
            </w:r>
          </w:p>
        </w:tc>
      </w:tr>
      <w:tr w:rsidR="00FA5F9A" w:rsidRPr="00BC691D" w14:paraId="3E9C4CBB"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19369B07" w14:textId="137B9278"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2</w:t>
            </w:r>
          </w:p>
        </w:tc>
        <w:tc>
          <w:tcPr>
            <w:tcW w:w="4759" w:type="dxa"/>
            <w:tcBorders>
              <w:top w:val="nil"/>
              <w:left w:val="nil"/>
              <w:bottom w:val="single" w:sz="8" w:space="0" w:color="000000"/>
              <w:right w:val="single" w:sz="8" w:space="0" w:color="000000"/>
            </w:tcBorders>
            <w:vAlign w:val="center"/>
            <w:hideMark/>
          </w:tcPr>
          <w:p w14:paraId="5EE623EC" w14:textId="79F4B221" w:rsidR="00FA5F9A" w:rsidRPr="00BC691D" w:rsidRDefault="00FA5F9A" w:rsidP="00B24D07">
            <w:pPr>
              <w:jc w:val="both"/>
              <w:rPr>
                <w:rFonts w:ascii="Arial" w:hAnsi="Arial" w:cs="Arial"/>
                <w:sz w:val="24"/>
                <w:szCs w:val="24"/>
                <w:lang w:val="en-US"/>
              </w:rPr>
            </w:pPr>
            <w:r w:rsidRPr="00BC691D">
              <w:rPr>
                <w:rFonts w:ascii="Arial" w:hAnsi="Arial" w:cs="Arial"/>
                <w:color w:val="000000"/>
                <w:sz w:val="24"/>
                <w:szCs w:val="24"/>
              </w:rPr>
              <w:t>Transportator bușteni</w:t>
            </w:r>
          </w:p>
        </w:tc>
        <w:tc>
          <w:tcPr>
            <w:tcW w:w="978" w:type="dxa"/>
            <w:tcBorders>
              <w:top w:val="nil"/>
              <w:left w:val="nil"/>
              <w:bottom w:val="single" w:sz="4" w:space="0" w:color="auto"/>
              <w:right w:val="single" w:sz="4" w:space="0" w:color="auto"/>
            </w:tcBorders>
            <w:vAlign w:val="center"/>
            <w:hideMark/>
          </w:tcPr>
          <w:p w14:paraId="3DFD0068"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2E05704C"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21B1D746" w14:textId="3F91A9DB"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8.107</w:t>
            </w:r>
            <w:r w:rsidR="00B219F4">
              <w:rPr>
                <w:rFonts w:ascii="Arial" w:hAnsi="Arial" w:cs="Arial"/>
                <w:color w:val="000000"/>
                <w:sz w:val="24"/>
                <w:szCs w:val="24"/>
              </w:rPr>
              <w:t xml:space="preserve"> </w:t>
            </w:r>
            <w:r w:rsidR="00FA5F9A" w:rsidRPr="00BC691D">
              <w:rPr>
                <w:rFonts w:ascii="Arial" w:hAnsi="Arial" w:cs="Arial"/>
                <w:color w:val="000000"/>
                <w:sz w:val="24"/>
                <w:szCs w:val="24"/>
              </w:rPr>
              <w:t>lei</w:t>
            </w:r>
          </w:p>
        </w:tc>
      </w:tr>
      <w:tr w:rsidR="00FA5F9A" w:rsidRPr="00BC691D" w14:paraId="0DDB6D98"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49B4FAD4" w14:textId="7677CACC"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3</w:t>
            </w:r>
          </w:p>
        </w:tc>
        <w:tc>
          <w:tcPr>
            <w:tcW w:w="4759" w:type="dxa"/>
            <w:tcBorders>
              <w:top w:val="nil"/>
              <w:left w:val="nil"/>
              <w:bottom w:val="single" w:sz="8" w:space="0" w:color="000000"/>
              <w:right w:val="single" w:sz="8" w:space="0" w:color="000000"/>
            </w:tcBorders>
            <w:vAlign w:val="center"/>
            <w:hideMark/>
          </w:tcPr>
          <w:p w14:paraId="3F07695D" w14:textId="4E4E954F" w:rsidR="00FA5F9A" w:rsidRPr="00BC691D" w:rsidRDefault="00FA5F9A" w:rsidP="00B24D07">
            <w:pPr>
              <w:jc w:val="both"/>
              <w:rPr>
                <w:rFonts w:ascii="Arial" w:hAnsi="Arial" w:cs="Arial"/>
                <w:sz w:val="24"/>
                <w:szCs w:val="24"/>
                <w:lang w:val="en-US"/>
              </w:rPr>
            </w:pPr>
            <w:r w:rsidRPr="00BC691D">
              <w:rPr>
                <w:rFonts w:ascii="Arial" w:hAnsi="Arial" w:cs="Arial"/>
                <w:color w:val="000000"/>
                <w:sz w:val="24"/>
                <w:szCs w:val="24"/>
              </w:rPr>
              <w:t>Optimizartor cherestea (pendulă)</w:t>
            </w:r>
          </w:p>
        </w:tc>
        <w:tc>
          <w:tcPr>
            <w:tcW w:w="978" w:type="dxa"/>
            <w:tcBorders>
              <w:top w:val="nil"/>
              <w:left w:val="nil"/>
              <w:bottom w:val="single" w:sz="4" w:space="0" w:color="auto"/>
              <w:right w:val="single" w:sz="4" w:space="0" w:color="auto"/>
            </w:tcBorders>
            <w:vAlign w:val="center"/>
            <w:hideMark/>
          </w:tcPr>
          <w:p w14:paraId="1A61E02A"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37E17AC2"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602F3399" w14:textId="1D0E9490"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6.595</w:t>
            </w:r>
            <w:r w:rsidR="00FA5F9A" w:rsidRPr="00BC691D">
              <w:rPr>
                <w:rFonts w:ascii="Arial" w:hAnsi="Arial" w:cs="Arial"/>
                <w:color w:val="000000"/>
                <w:sz w:val="24"/>
                <w:szCs w:val="24"/>
              </w:rPr>
              <w:t xml:space="preserve"> lei</w:t>
            </w:r>
          </w:p>
        </w:tc>
      </w:tr>
      <w:tr w:rsidR="00FA5F9A" w:rsidRPr="00BC691D" w14:paraId="13E05A2B"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70EAEE2F" w14:textId="19784D74"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4</w:t>
            </w:r>
          </w:p>
        </w:tc>
        <w:tc>
          <w:tcPr>
            <w:tcW w:w="4759" w:type="dxa"/>
            <w:tcBorders>
              <w:top w:val="nil"/>
              <w:left w:val="nil"/>
              <w:bottom w:val="single" w:sz="8" w:space="0" w:color="000000"/>
              <w:right w:val="single" w:sz="8" w:space="0" w:color="000000"/>
            </w:tcBorders>
            <w:vAlign w:val="center"/>
            <w:hideMark/>
          </w:tcPr>
          <w:p w14:paraId="7FC0780F" w14:textId="4607A2A9" w:rsidR="00FA5F9A" w:rsidRPr="00BC691D" w:rsidRDefault="00FA5F9A" w:rsidP="00B24D07">
            <w:pPr>
              <w:jc w:val="both"/>
              <w:rPr>
                <w:rFonts w:ascii="Arial" w:hAnsi="Arial" w:cs="Arial"/>
                <w:sz w:val="24"/>
                <w:szCs w:val="24"/>
                <w:lang w:val="en-US"/>
              </w:rPr>
            </w:pPr>
            <w:r w:rsidRPr="00BC691D">
              <w:rPr>
                <w:rFonts w:ascii="Arial" w:hAnsi="Arial" w:cs="Arial"/>
                <w:color w:val="000000"/>
                <w:sz w:val="24"/>
                <w:szCs w:val="24"/>
              </w:rPr>
              <w:t>Instalație exhaustare rumegus</w:t>
            </w:r>
          </w:p>
        </w:tc>
        <w:tc>
          <w:tcPr>
            <w:tcW w:w="978" w:type="dxa"/>
            <w:tcBorders>
              <w:top w:val="nil"/>
              <w:left w:val="nil"/>
              <w:bottom w:val="single" w:sz="4" w:space="0" w:color="auto"/>
              <w:right w:val="single" w:sz="4" w:space="0" w:color="auto"/>
            </w:tcBorders>
            <w:vAlign w:val="center"/>
            <w:hideMark/>
          </w:tcPr>
          <w:p w14:paraId="15CAC260"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1E8F9825" w14:textId="635EB803"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05CC90EC" w14:textId="58F3CF12"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10.527</w:t>
            </w:r>
            <w:r w:rsidR="00FA5F9A" w:rsidRPr="00BC691D">
              <w:rPr>
                <w:rFonts w:ascii="Arial" w:hAnsi="Arial" w:cs="Arial"/>
                <w:color w:val="000000"/>
                <w:sz w:val="24"/>
                <w:szCs w:val="24"/>
              </w:rPr>
              <w:t xml:space="preserve"> lei</w:t>
            </w:r>
          </w:p>
        </w:tc>
      </w:tr>
      <w:tr w:rsidR="00FA5F9A" w:rsidRPr="00BC691D" w14:paraId="58DCBBF4"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3034DC8D" w14:textId="31384128"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5</w:t>
            </w:r>
          </w:p>
        </w:tc>
        <w:tc>
          <w:tcPr>
            <w:tcW w:w="4759" w:type="dxa"/>
            <w:tcBorders>
              <w:top w:val="nil"/>
              <w:left w:val="nil"/>
              <w:bottom w:val="single" w:sz="8" w:space="0" w:color="000000"/>
              <w:right w:val="single" w:sz="8" w:space="0" w:color="000000"/>
            </w:tcBorders>
            <w:vAlign w:val="center"/>
            <w:hideMark/>
          </w:tcPr>
          <w:p w14:paraId="76FDDE97" w14:textId="200C3108" w:rsidR="00FA5F9A" w:rsidRPr="00BC691D" w:rsidRDefault="00FA5F9A" w:rsidP="00B24D07">
            <w:pPr>
              <w:jc w:val="both"/>
              <w:rPr>
                <w:rFonts w:ascii="Arial" w:hAnsi="Arial" w:cs="Arial"/>
                <w:sz w:val="24"/>
                <w:szCs w:val="24"/>
                <w:lang w:val="en-US"/>
              </w:rPr>
            </w:pPr>
            <w:r w:rsidRPr="00BC691D">
              <w:rPr>
                <w:rFonts w:ascii="Arial" w:hAnsi="Arial" w:cs="Arial"/>
                <w:color w:val="000000"/>
                <w:sz w:val="24"/>
                <w:szCs w:val="24"/>
              </w:rPr>
              <w:t>Vas aluminiu aseptizare cherestea</w:t>
            </w:r>
          </w:p>
        </w:tc>
        <w:tc>
          <w:tcPr>
            <w:tcW w:w="978" w:type="dxa"/>
            <w:tcBorders>
              <w:top w:val="nil"/>
              <w:left w:val="nil"/>
              <w:bottom w:val="single" w:sz="4" w:space="0" w:color="auto"/>
              <w:right w:val="single" w:sz="4" w:space="0" w:color="auto"/>
            </w:tcBorders>
            <w:vAlign w:val="center"/>
            <w:hideMark/>
          </w:tcPr>
          <w:p w14:paraId="0451511A"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3EA10ADE" w14:textId="28FE5106"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432AB7DF" w14:textId="22109778"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7.200</w:t>
            </w:r>
            <w:r w:rsidR="00FA5F9A" w:rsidRPr="00BC691D">
              <w:rPr>
                <w:rFonts w:ascii="Arial" w:hAnsi="Arial" w:cs="Arial"/>
                <w:color w:val="000000"/>
                <w:sz w:val="24"/>
                <w:szCs w:val="24"/>
              </w:rPr>
              <w:t xml:space="preserve"> lei</w:t>
            </w:r>
          </w:p>
        </w:tc>
      </w:tr>
      <w:tr w:rsidR="00FA5F9A" w:rsidRPr="00BC691D" w14:paraId="5B16D007"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14239EBA" w14:textId="65FB33E9"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6</w:t>
            </w:r>
          </w:p>
        </w:tc>
        <w:tc>
          <w:tcPr>
            <w:tcW w:w="4759" w:type="dxa"/>
            <w:tcBorders>
              <w:top w:val="nil"/>
              <w:left w:val="nil"/>
              <w:bottom w:val="single" w:sz="8" w:space="0" w:color="000000"/>
              <w:right w:val="single" w:sz="8" w:space="0" w:color="000000"/>
            </w:tcBorders>
            <w:vAlign w:val="center"/>
            <w:hideMark/>
          </w:tcPr>
          <w:p w14:paraId="358D0051" w14:textId="38E31E93" w:rsidR="00FA5F9A" w:rsidRPr="00BC691D" w:rsidRDefault="00FA5F9A" w:rsidP="00B24D07">
            <w:pPr>
              <w:jc w:val="both"/>
              <w:rPr>
                <w:rFonts w:ascii="Arial" w:hAnsi="Arial" w:cs="Arial"/>
                <w:sz w:val="24"/>
                <w:szCs w:val="24"/>
                <w:lang w:val="en-US"/>
              </w:rPr>
            </w:pPr>
            <w:r w:rsidRPr="00BC691D">
              <w:rPr>
                <w:rFonts w:ascii="Arial" w:hAnsi="Arial" w:cs="Arial"/>
                <w:color w:val="000000"/>
                <w:sz w:val="24"/>
                <w:szCs w:val="24"/>
              </w:rPr>
              <w:t>Biclau de îndreptat cherestea</w:t>
            </w:r>
          </w:p>
        </w:tc>
        <w:tc>
          <w:tcPr>
            <w:tcW w:w="978" w:type="dxa"/>
            <w:tcBorders>
              <w:top w:val="nil"/>
              <w:left w:val="nil"/>
              <w:bottom w:val="single" w:sz="4" w:space="0" w:color="auto"/>
              <w:right w:val="single" w:sz="4" w:space="0" w:color="auto"/>
            </w:tcBorders>
            <w:vAlign w:val="center"/>
            <w:hideMark/>
          </w:tcPr>
          <w:p w14:paraId="7D51E67C"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4A0412B1"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194DDCA8" w14:textId="147BC785"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3.025</w:t>
            </w:r>
            <w:r w:rsidR="00FA5F9A" w:rsidRPr="00BC691D">
              <w:rPr>
                <w:rFonts w:ascii="Arial" w:hAnsi="Arial" w:cs="Arial"/>
                <w:color w:val="000000"/>
                <w:sz w:val="24"/>
                <w:szCs w:val="24"/>
              </w:rPr>
              <w:t xml:space="preserve"> lei</w:t>
            </w:r>
          </w:p>
        </w:tc>
      </w:tr>
      <w:tr w:rsidR="00FA5F9A" w:rsidRPr="00BC691D" w14:paraId="36CBD175"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0DA289CF" w14:textId="294DC4DF"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7</w:t>
            </w:r>
          </w:p>
        </w:tc>
        <w:tc>
          <w:tcPr>
            <w:tcW w:w="4759" w:type="dxa"/>
            <w:tcBorders>
              <w:top w:val="nil"/>
              <w:left w:val="nil"/>
              <w:bottom w:val="single" w:sz="8" w:space="0" w:color="000000"/>
              <w:right w:val="single" w:sz="8" w:space="0" w:color="000000"/>
            </w:tcBorders>
            <w:vAlign w:val="center"/>
            <w:hideMark/>
          </w:tcPr>
          <w:p w14:paraId="2F8D83AC" w14:textId="5D3BCBB8" w:rsidR="00FA5F9A" w:rsidRPr="00BC691D" w:rsidRDefault="00FA5F9A" w:rsidP="00B24D07">
            <w:pPr>
              <w:jc w:val="both"/>
              <w:rPr>
                <w:rFonts w:ascii="Arial" w:hAnsi="Arial" w:cs="Arial"/>
                <w:sz w:val="24"/>
                <w:szCs w:val="24"/>
                <w:lang w:val="en-US"/>
              </w:rPr>
            </w:pPr>
            <w:r w:rsidRPr="00BC691D">
              <w:rPr>
                <w:rFonts w:ascii="Arial" w:hAnsi="Arial" w:cs="Arial"/>
                <w:color w:val="000000"/>
                <w:sz w:val="24"/>
                <w:szCs w:val="24"/>
              </w:rPr>
              <w:t>Buncăr exhaustare</w:t>
            </w:r>
          </w:p>
        </w:tc>
        <w:tc>
          <w:tcPr>
            <w:tcW w:w="978" w:type="dxa"/>
            <w:tcBorders>
              <w:top w:val="nil"/>
              <w:left w:val="nil"/>
              <w:bottom w:val="single" w:sz="4" w:space="0" w:color="auto"/>
              <w:right w:val="single" w:sz="4" w:space="0" w:color="auto"/>
            </w:tcBorders>
            <w:vAlign w:val="center"/>
            <w:hideMark/>
          </w:tcPr>
          <w:p w14:paraId="63011D2C"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3CC909F6"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078FE834" w14:textId="796E15CE"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7.200</w:t>
            </w:r>
            <w:r w:rsidR="00FA5F9A" w:rsidRPr="00BC691D">
              <w:rPr>
                <w:rFonts w:ascii="Arial" w:hAnsi="Arial" w:cs="Arial"/>
                <w:color w:val="000000"/>
                <w:sz w:val="24"/>
                <w:szCs w:val="24"/>
              </w:rPr>
              <w:t xml:space="preserve"> lei</w:t>
            </w:r>
          </w:p>
        </w:tc>
      </w:tr>
      <w:tr w:rsidR="00FA5F9A" w:rsidRPr="00BC691D" w14:paraId="5CF42D7A"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641DEA7F" w14:textId="6B222886"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8</w:t>
            </w:r>
          </w:p>
        </w:tc>
        <w:tc>
          <w:tcPr>
            <w:tcW w:w="4759" w:type="dxa"/>
            <w:tcBorders>
              <w:top w:val="nil"/>
              <w:left w:val="nil"/>
              <w:bottom w:val="single" w:sz="8" w:space="0" w:color="000000"/>
              <w:right w:val="single" w:sz="8" w:space="0" w:color="000000"/>
            </w:tcBorders>
            <w:vAlign w:val="center"/>
            <w:hideMark/>
          </w:tcPr>
          <w:p w14:paraId="6AB9E971" w14:textId="4AFF7896" w:rsidR="00FA5F9A" w:rsidRPr="00BC691D" w:rsidRDefault="00FA5F9A" w:rsidP="00B24D07">
            <w:pPr>
              <w:jc w:val="both"/>
              <w:rPr>
                <w:rFonts w:ascii="Arial" w:hAnsi="Arial" w:cs="Arial"/>
                <w:sz w:val="24"/>
                <w:szCs w:val="24"/>
                <w:lang w:val="en-US"/>
              </w:rPr>
            </w:pPr>
            <w:r w:rsidRPr="00BC691D">
              <w:rPr>
                <w:rFonts w:ascii="Arial" w:hAnsi="Arial" w:cs="Arial"/>
                <w:color w:val="000000"/>
                <w:sz w:val="24"/>
                <w:szCs w:val="24"/>
              </w:rPr>
              <w:t>Reductor transportor</w:t>
            </w:r>
          </w:p>
        </w:tc>
        <w:tc>
          <w:tcPr>
            <w:tcW w:w="978" w:type="dxa"/>
            <w:tcBorders>
              <w:top w:val="nil"/>
              <w:left w:val="nil"/>
              <w:bottom w:val="single" w:sz="4" w:space="0" w:color="auto"/>
              <w:right w:val="single" w:sz="4" w:space="0" w:color="auto"/>
            </w:tcBorders>
            <w:vAlign w:val="center"/>
            <w:hideMark/>
          </w:tcPr>
          <w:p w14:paraId="793D960C"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4AB2502E"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35BADE70" w14:textId="099104B6"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3.630</w:t>
            </w:r>
            <w:r w:rsidR="00B219F4">
              <w:rPr>
                <w:rFonts w:ascii="Arial" w:hAnsi="Arial" w:cs="Arial"/>
                <w:color w:val="000000"/>
                <w:sz w:val="24"/>
                <w:szCs w:val="24"/>
              </w:rPr>
              <w:t xml:space="preserve"> </w:t>
            </w:r>
            <w:r w:rsidR="00FA5F9A" w:rsidRPr="00BC691D">
              <w:rPr>
                <w:rFonts w:ascii="Arial" w:hAnsi="Arial" w:cs="Arial"/>
                <w:color w:val="000000"/>
                <w:sz w:val="24"/>
                <w:szCs w:val="24"/>
              </w:rPr>
              <w:t>lei</w:t>
            </w:r>
          </w:p>
        </w:tc>
      </w:tr>
      <w:tr w:rsidR="00FA5F9A" w:rsidRPr="00BC691D" w14:paraId="4250A3E4"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699AD757" w14:textId="0896491E"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9</w:t>
            </w:r>
          </w:p>
        </w:tc>
        <w:tc>
          <w:tcPr>
            <w:tcW w:w="4759" w:type="dxa"/>
            <w:tcBorders>
              <w:top w:val="nil"/>
              <w:left w:val="nil"/>
              <w:bottom w:val="single" w:sz="8" w:space="0" w:color="000000"/>
              <w:right w:val="single" w:sz="8" w:space="0" w:color="000000"/>
            </w:tcBorders>
            <w:vAlign w:val="center"/>
            <w:hideMark/>
          </w:tcPr>
          <w:p w14:paraId="74440509" w14:textId="3B8A6653" w:rsidR="00FA5F9A" w:rsidRPr="00BC691D" w:rsidRDefault="00FA5F9A" w:rsidP="00B24D07">
            <w:pPr>
              <w:jc w:val="both"/>
              <w:rPr>
                <w:rFonts w:ascii="Arial" w:hAnsi="Arial" w:cs="Arial"/>
                <w:sz w:val="24"/>
                <w:szCs w:val="24"/>
                <w:lang w:val="en-US"/>
              </w:rPr>
            </w:pPr>
            <w:r w:rsidRPr="00BC691D">
              <w:rPr>
                <w:rFonts w:ascii="Arial" w:hAnsi="Arial" w:cs="Arial"/>
                <w:color w:val="000000"/>
                <w:sz w:val="24"/>
                <w:szCs w:val="24"/>
              </w:rPr>
              <w:t>Reductor transportor ZG3 KMR 90 L4</w:t>
            </w:r>
          </w:p>
        </w:tc>
        <w:tc>
          <w:tcPr>
            <w:tcW w:w="978" w:type="dxa"/>
            <w:tcBorders>
              <w:top w:val="nil"/>
              <w:left w:val="nil"/>
              <w:bottom w:val="single" w:sz="4" w:space="0" w:color="auto"/>
              <w:right w:val="single" w:sz="4" w:space="0" w:color="auto"/>
            </w:tcBorders>
            <w:vAlign w:val="center"/>
            <w:hideMark/>
          </w:tcPr>
          <w:p w14:paraId="708221B4"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4B53E4E9"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6C81957C" w14:textId="6A1380EE"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1.815</w:t>
            </w:r>
            <w:r w:rsidR="00FA5F9A" w:rsidRPr="00BC691D">
              <w:rPr>
                <w:rFonts w:ascii="Arial" w:hAnsi="Arial" w:cs="Arial"/>
                <w:color w:val="000000"/>
                <w:sz w:val="24"/>
                <w:szCs w:val="24"/>
              </w:rPr>
              <w:t xml:space="preserve"> lei</w:t>
            </w:r>
          </w:p>
        </w:tc>
      </w:tr>
      <w:tr w:rsidR="00FA5F9A" w:rsidRPr="00BC691D" w14:paraId="32F5E2F5"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2E234DA7" w14:textId="25549EF0"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10</w:t>
            </w:r>
          </w:p>
        </w:tc>
        <w:tc>
          <w:tcPr>
            <w:tcW w:w="4759" w:type="dxa"/>
            <w:tcBorders>
              <w:top w:val="nil"/>
              <w:left w:val="nil"/>
              <w:bottom w:val="single" w:sz="8" w:space="0" w:color="000000"/>
              <w:right w:val="single" w:sz="8" w:space="0" w:color="000000"/>
            </w:tcBorders>
            <w:vAlign w:val="center"/>
            <w:hideMark/>
          </w:tcPr>
          <w:p w14:paraId="1B66DCF5" w14:textId="3FB64617" w:rsidR="00FA5F9A" w:rsidRPr="00BC691D" w:rsidRDefault="00FA5F9A" w:rsidP="00B24D07">
            <w:pPr>
              <w:jc w:val="both"/>
              <w:rPr>
                <w:rFonts w:ascii="Arial" w:hAnsi="Arial" w:cs="Arial"/>
                <w:sz w:val="24"/>
                <w:szCs w:val="24"/>
                <w:lang w:val="en-US"/>
              </w:rPr>
            </w:pPr>
            <w:r w:rsidRPr="00BC691D">
              <w:rPr>
                <w:rFonts w:ascii="Arial" w:hAnsi="Arial" w:cs="Arial"/>
                <w:color w:val="000000"/>
                <w:sz w:val="24"/>
                <w:szCs w:val="24"/>
              </w:rPr>
              <w:t xml:space="preserve">Vestiare metalice pt depozitare </w:t>
            </w:r>
          </w:p>
        </w:tc>
        <w:tc>
          <w:tcPr>
            <w:tcW w:w="978" w:type="dxa"/>
            <w:tcBorders>
              <w:top w:val="nil"/>
              <w:left w:val="nil"/>
              <w:bottom w:val="single" w:sz="4" w:space="0" w:color="auto"/>
              <w:right w:val="single" w:sz="4" w:space="0" w:color="auto"/>
            </w:tcBorders>
            <w:vAlign w:val="center"/>
            <w:hideMark/>
          </w:tcPr>
          <w:p w14:paraId="54375BF3"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6ACF54EA" w14:textId="5788C733"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2EF97478" w14:textId="43651657"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605</w:t>
            </w:r>
            <w:r w:rsidR="00FA5F9A" w:rsidRPr="00BC691D">
              <w:rPr>
                <w:rFonts w:ascii="Arial" w:hAnsi="Arial" w:cs="Arial"/>
                <w:color w:val="000000"/>
                <w:sz w:val="24"/>
                <w:szCs w:val="24"/>
              </w:rPr>
              <w:t xml:space="preserve"> lei</w:t>
            </w:r>
          </w:p>
        </w:tc>
      </w:tr>
      <w:tr w:rsidR="00FA5F9A" w:rsidRPr="00BC691D" w14:paraId="42362646"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0A5411BC" w14:textId="63958858"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11</w:t>
            </w:r>
          </w:p>
        </w:tc>
        <w:tc>
          <w:tcPr>
            <w:tcW w:w="4759" w:type="dxa"/>
            <w:tcBorders>
              <w:top w:val="nil"/>
              <w:left w:val="nil"/>
              <w:bottom w:val="single" w:sz="8" w:space="0" w:color="000000"/>
              <w:right w:val="single" w:sz="8" w:space="0" w:color="000000"/>
            </w:tcBorders>
            <w:vAlign w:val="center"/>
            <w:hideMark/>
          </w:tcPr>
          <w:p w14:paraId="56391ED4" w14:textId="12355DC4" w:rsidR="00FA5F9A" w:rsidRPr="00BC691D" w:rsidRDefault="00FA5F9A" w:rsidP="00B24D07">
            <w:pPr>
              <w:jc w:val="both"/>
              <w:rPr>
                <w:rFonts w:ascii="Arial" w:hAnsi="Arial" w:cs="Arial"/>
                <w:sz w:val="24"/>
                <w:szCs w:val="24"/>
                <w:lang w:val="fr-FR"/>
              </w:rPr>
            </w:pPr>
            <w:r w:rsidRPr="00BC691D">
              <w:rPr>
                <w:rFonts w:ascii="Arial" w:hAnsi="Arial" w:cs="Arial"/>
                <w:color w:val="000000"/>
                <w:sz w:val="24"/>
                <w:szCs w:val="24"/>
              </w:rPr>
              <w:t>Ventilator centrifugal HCVD 450</w:t>
            </w:r>
          </w:p>
        </w:tc>
        <w:tc>
          <w:tcPr>
            <w:tcW w:w="978" w:type="dxa"/>
            <w:tcBorders>
              <w:top w:val="nil"/>
              <w:left w:val="nil"/>
              <w:bottom w:val="single" w:sz="4" w:space="0" w:color="auto"/>
              <w:right w:val="single" w:sz="4" w:space="0" w:color="auto"/>
            </w:tcBorders>
            <w:vAlign w:val="center"/>
            <w:hideMark/>
          </w:tcPr>
          <w:p w14:paraId="68609A6F"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5D1171FC"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single" w:sz="4" w:space="0" w:color="auto"/>
              <w:left w:val="single" w:sz="4" w:space="0" w:color="auto"/>
              <w:bottom w:val="single" w:sz="4" w:space="0" w:color="auto"/>
              <w:right w:val="single" w:sz="4" w:space="0" w:color="auto"/>
            </w:tcBorders>
            <w:noWrap/>
            <w:vAlign w:val="bottom"/>
            <w:hideMark/>
          </w:tcPr>
          <w:p w14:paraId="014EAC57" w14:textId="23365DD9"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3.025</w:t>
            </w:r>
            <w:r w:rsidR="00FA5F9A" w:rsidRPr="00BC691D">
              <w:rPr>
                <w:rFonts w:ascii="Arial" w:hAnsi="Arial" w:cs="Arial"/>
                <w:color w:val="000000"/>
                <w:sz w:val="24"/>
                <w:szCs w:val="24"/>
              </w:rPr>
              <w:t xml:space="preserve"> lei</w:t>
            </w:r>
          </w:p>
        </w:tc>
      </w:tr>
      <w:tr w:rsidR="00FA5F9A" w:rsidRPr="00BC691D" w14:paraId="5D40FDE9"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590089D6" w14:textId="61FA1F03"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12</w:t>
            </w:r>
          </w:p>
        </w:tc>
        <w:tc>
          <w:tcPr>
            <w:tcW w:w="4759" w:type="dxa"/>
            <w:tcBorders>
              <w:top w:val="nil"/>
              <w:left w:val="nil"/>
              <w:bottom w:val="single" w:sz="8" w:space="0" w:color="000000"/>
              <w:right w:val="single" w:sz="8" w:space="0" w:color="000000"/>
            </w:tcBorders>
            <w:vAlign w:val="center"/>
            <w:hideMark/>
          </w:tcPr>
          <w:p w14:paraId="04B4B5FB" w14:textId="378B75A3" w:rsidR="00FA5F9A" w:rsidRPr="00BC691D" w:rsidRDefault="00FA5F9A" w:rsidP="00B24D07">
            <w:pPr>
              <w:jc w:val="both"/>
              <w:rPr>
                <w:rFonts w:ascii="Arial" w:hAnsi="Arial" w:cs="Arial"/>
                <w:sz w:val="24"/>
                <w:szCs w:val="24"/>
                <w:lang w:val="en-US"/>
              </w:rPr>
            </w:pPr>
            <w:r w:rsidRPr="00BC691D">
              <w:rPr>
                <w:rFonts w:ascii="Arial" w:hAnsi="Arial" w:cs="Arial"/>
                <w:color w:val="000000"/>
                <w:sz w:val="24"/>
                <w:szCs w:val="24"/>
              </w:rPr>
              <w:t>Optimizator CHERESTEA   PAOLETTI MOD SALVACUT 3000</w:t>
            </w:r>
          </w:p>
        </w:tc>
        <w:tc>
          <w:tcPr>
            <w:tcW w:w="978" w:type="dxa"/>
            <w:tcBorders>
              <w:top w:val="nil"/>
              <w:left w:val="nil"/>
              <w:bottom w:val="single" w:sz="4" w:space="0" w:color="auto"/>
              <w:right w:val="single" w:sz="4" w:space="0" w:color="auto"/>
            </w:tcBorders>
            <w:vAlign w:val="center"/>
            <w:hideMark/>
          </w:tcPr>
          <w:p w14:paraId="23B60C7E"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1A09FAFE"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0BEEA51D" w14:textId="7E5F6AC9"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170.731</w:t>
            </w:r>
            <w:r w:rsidR="00B219F4">
              <w:rPr>
                <w:rFonts w:ascii="Arial" w:hAnsi="Arial" w:cs="Arial"/>
                <w:color w:val="000000"/>
                <w:sz w:val="24"/>
                <w:szCs w:val="24"/>
              </w:rPr>
              <w:t xml:space="preserve"> </w:t>
            </w:r>
            <w:r w:rsidR="00FA5F9A" w:rsidRPr="00BC691D">
              <w:rPr>
                <w:rFonts w:ascii="Arial" w:hAnsi="Arial" w:cs="Arial"/>
                <w:color w:val="000000"/>
                <w:sz w:val="24"/>
                <w:szCs w:val="24"/>
              </w:rPr>
              <w:t>lei</w:t>
            </w:r>
          </w:p>
        </w:tc>
      </w:tr>
      <w:tr w:rsidR="00FA5F9A" w:rsidRPr="00BC691D" w14:paraId="216A1221"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47C23CD8" w14:textId="21BA564E"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13</w:t>
            </w:r>
          </w:p>
        </w:tc>
        <w:tc>
          <w:tcPr>
            <w:tcW w:w="4759" w:type="dxa"/>
            <w:tcBorders>
              <w:top w:val="nil"/>
              <w:left w:val="nil"/>
              <w:bottom w:val="single" w:sz="8" w:space="0" w:color="000000"/>
              <w:right w:val="single" w:sz="8" w:space="0" w:color="000000"/>
            </w:tcBorders>
            <w:vAlign w:val="center"/>
            <w:hideMark/>
          </w:tcPr>
          <w:p w14:paraId="01A51625" w14:textId="14B727E5" w:rsidR="00FA5F9A" w:rsidRPr="00BC691D" w:rsidRDefault="00FA5F9A" w:rsidP="00B24D07">
            <w:pPr>
              <w:jc w:val="both"/>
              <w:rPr>
                <w:rFonts w:ascii="Arial" w:hAnsi="Arial" w:cs="Arial"/>
                <w:sz w:val="24"/>
                <w:szCs w:val="24"/>
                <w:lang w:val="en-US"/>
              </w:rPr>
            </w:pPr>
            <w:r w:rsidRPr="00BC691D">
              <w:rPr>
                <w:rFonts w:ascii="Arial" w:hAnsi="Arial" w:cs="Arial"/>
                <w:color w:val="000000"/>
                <w:sz w:val="24"/>
                <w:szCs w:val="24"/>
              </w:rPr>
              <w:t>Tubulatură</w:t>
            </w:r>
          </w:p>
        </w:tc>
        <w:tc>
          <w:tcPr>
            <w:tcW w:w="978" w:type="dxa"/>
            <w:tcBorders>
              <w:top w:val="nil"/>
              <w:left w:val="nil"/>
              <w:bottom w:val="single" w:sz="4" w:space="0" w:color="auto"/>
              <w:right w:val="single" w:sz="4" w:space="0" w:color="auto"/>
            </w:tcBorders>
            <w:vAlign w:val="center"/>
            <w:hideMark/>
          </w:tcPr>
          <w:p w14:paraId="354F3D98"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3BFAB3E1"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1BD3A4E8" w14:textId="17DADB92"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2.723</w:t>
            </w:r>
            <w:r w:rsidR="00B219F4">
              <w:rPr>
                <w:rFonts w:ascii="Arial" w:hAnsi="Arial" w:cs="Arial"/>
                <w:color w:val="000000"/>
                <w:sz w:val="24"/>
                <w:szCs w:val="24"/>
              </w:rPr>
              <w:t xml:space="preserve"> </w:t>
            </w:r>
            <w:r w:rsidR="00FA5F9A" w:rsidRPr="00BC691D">
              <w:rPr>
                <w:rFonts w:ascii="Arial" w:hAnsi="Arial" w:cs="Arial"/>
                <w:color w:val="000000"/>
                <w:sz w:val="24"/>
                <w:szCs w:val="24"/>
              </w:rPr>
              <w:t>lei</w:t>
            </w:r>
          </w:p>
        </w:tc>
      </w:tr>
      <w:tr w:rsidR="00FA5F9A" w:rsidRPr="00BC691D" w14:paraId="3DBA1B86"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09E52AE7" w14:textId="4A9C222E"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14</w:t>
            </w:r>
          </w:p>
        </w:tc>
        <w:tc>
          <w:tcPr>
            <w:tcW w:w="4759" w:type="dxa"/>
            <w:tcBorders>
              <w:top w:val="nil"/>
              <w:left w:val="nil"/>
              <w:bottom w:val="single" w:sz="8" w:space="0" w:color="000000"/>
              <w:right w:val="single" w:sz="8" w:space="0" w:color="000000"/>
            </w:tcBorders>
            <w:vAlign w:val="center"/>
            <w:hideMark/>
          </w:tcPr>
          <w:p w14:paraId="37ABA7C6" w14:textId="0BCA4085" w:rsidR="00FA5F9A" w:rsidRPr="00BC691D" w:rsidRDefault="00FA5F9A" w:rsidP="00B24D07">
            <w:pPr>
              <w:jc w:val="both"/>
              <w:rPr>
                <w:rFonts w:ascii="Arial" w:hAnsi="Arial" w:cs="Arial"/>
                <w:sz w:val="24"/>
                <w:szCs w:val="24"/>
                <w:lang w:val="en-US"/>
              </w:rPr>
            </w:pPr>
            <w:r w:rsidRPr="00BC691D">
              <w:rPr>
                <w:rFonts w:ascii="Arial" w:hAnsi="Arial" w:cs="Arial"/>
                <w:color w:val="000000"/>
                <w:sz w:val="24"/>
                <w:szCs w:val="24"/>
              </w:rPr>
              <w:t xml:space="preserve">Tubulatură flexibilă </w:t>
            </w:r>
          </w:p>
        </w:tc>
        <w:tc>
          <w:tcPr>
            <w:tcW w:w="978" w:type="dxa"/>
            <w:tcBorders>
              <w:top w:val="nil"/>
              <w:left w:val="nil"/>
              <w:bottom w:val="single" w:sz="4" w:space="0" w:color="auto"/>
              <w:right w:val="single" w:sz="4" w:space="0" w:color="auto"/>
            </w:tcBorders>
            <w:vAlign w:val="center"/>
            <w:hideMark/>
          </w:tcPr>
          <w:p w14:paraId="4F503830"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53885A6F"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31023BBA" w14:textId="64CCB425"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424</w:t>
            </w:r>
            <w:r w:rsidR="00FA5F9A" w:rsidRPr="00BC691D">
              <w:rPr>
                <w:rFonts w:ascii="Arial" w:hAnsi="Arial" w:cs="Arial"/>
                <w:color w:val="000000"/>
                <w:sz w:val="24"/>
                <w:szCs w:val="24"/>
              </w:rPr>
              <w:t xml:space="preserve"> lei</w:t>
            </w:r>
          </w:p>
        </w:tc>
      </w:tr>
      <w:tr w:rsidR="00FA5F9A" w:rsidRPr="00BC691D" w14:paraId="61EC2022"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58DBA71F" w14:textId="46EC9425"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15</w:t>
            </w:r>
          </w:p>
        </w:tc>
        <w:tc>
          <w:tcPr>
            <w:tcW w:w="4759" w:type="dxa"/>
            <w:tcBorders>
              <w:top w:val="nil"/>
              <w:left w:val="nil"/>
              <w:bottom w:val="single" w:sz="8" w:space="0" w:color="000000"/>
              <w:right w:val="single" w:sz="8" w:space="0" w:color="000000"/>
            </w:tcBorders>
            <w:vAlign w:val="center"/>
            <w:hideMark/>
          </w:tcPr>
          <w:p w14:paraId="7DA72AC6" w14:textId="1E6DCCC8" w:rsidR="00FA5F9A" w:rsidRPr="00BC691D" w:rsidRDefault="00FA5F9A" w:rsidP="00B24D07">
            <w:pPr>
              <w:jc w:val="both"/>
              <w:rPr>
                <w:rFonts w:ascii="Arial" w:hAnsi="Arial" w:cs="Arial"/>
                <w:sz w:val="24"/>
                <w:szCs w:val="24"/>
                <w:lang w:val="en-US"/>
              </w:rPr>
            </w:pPr>
            <w:r w:rsidRPr="00BC691D">
              <w:rPr>
                <w:rFonts w:ascii="Arial" w:hAnsi="Arial" w:cs="Arial"/>
                <w:color w:val="000000"/>
                <w:sz w:val="24"/>
                <w:szCs w:val="24"/>
              </w:rPr>
              <w:t xml:space="preserve">Motor complex  XK250 </w:t>
            </w:r>
          </w:p>
        </w:tc>
        <w:tc>
          <w:tcPr>
            <w:tcW w:w="978" w:type="dxa"/>
            <w:tcBorders>
              <w:top w:val="nil"/>
              <w:left w:val="nil"/>
              <w:bottom w:val="single" w:sz="4" w:space="0" w:color="auto"/>
              <w:right w:val="single" w:sz="4" w:space="0" w:color="auto"/>
            </w:tcBorders>
            <w:vAlign w:val="center"/>
            <w:hideMark/>
          </w:tcPr>
          <w:p w14:paraId="1120D7F5"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34098661"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6C750FCD" w14:textId="34019A86"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2.420</w:t>
            </w:r>
            <w:r w:rsidR="00FA5F9A" w:rsidRPr="00BC691D">
              <w:rPr>
                <w:rFonts w:ascii="Arial" w:hAnsi="Arial" w:cs="Arial"/>
                <w:color w:val="000000"/>
                <w:sz w:val="24"/>
                <w:szCs w:val="24"/>
              </w:rPr>
              <w:t xml:space="preserve"> lei</w:t>
            </w:r>
          </w:p>
        </w:tc>
      </w:tr>
      <w:tr w:rsidR="00FA5F9A" w:rsidRPr="00BC691D" w14:paraId="22F0DF99"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353BBD6A" w14:textId="2FE1473E"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16</w:t>
            </w:r>
          </w:p>
        </w:tc>
        <w:tc>
          <w:tcPr>
            <w:tcW w:w="4759" w:type="dxa"/>
            <w:tcBorders>
              <w:top w:val="nil"/>
              <w:left w:val="nil"/>
              <w:bottom w:val="single" w:sz="8" w:space="0" w:color="000000"/>
              <w:right w:val="single" w:sz="8" w:space="0" w:color="000000"/>
            </w:tcBorders>
            <w:vAlign w:val="center"/>
            <w:hideMark/>
          </w:tcPr>
          <w:p w14:paraId="4FDE68A5" w14:textId="1C30BF4A" w:rsidR="00FA5F9A" w:rsidRPr="00BC691D" w:rsidRDefault="00FA5F9A" w:rsidP="00B24D07">
            <w:pPr>
              <w:jc w:val="both"/>
              <w:rPr>
                <w:rFonts w:ascii="Arial" w:hAnsi="Arial" w:cs="Arial"/>
                <w:sz w:val="24"/>
                <w:szCs w:val="24"/>
                <w:lang w:val="en-US"/>
              </w:rPr>
            </w:pPr>
            <w:r w:rsidRPr="00BC691D">
              <w:rPr>
                <w:rFonts w:ascii="Arial" w:hAnsi="Arial" w:cs="Arial"/>
                <w:color w:val="000000"/>
                <w:sz w:val="24"/>
                <w:szCs w:val="24"/>
              </w:rPr>
              <w:t xml:space="preserve">Transformator </w:t>
            </w:r>
          </w:p>
        </w:tc>
        <w:tc>
          <w:tcPr>
            <w:tcW w:w="978" w:type="dxa"/>
            <w:tcBorders>
              <w:top w:val="nil"/>
              <w:left w:val="nil"/>
              <w:bottom w:val="single" w:sz="4" w:space="0" w:color="auto"/>
              <w:right w:val="single" w:sz="4" w:space="0" w:color="auto"/>
            </w:tcBorders>
            <w:vAlign w:val="center"/>
            <w:hideMark/>
          </w:tcPr>
          <w:p w14:paraId="22615351"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0AC607F2"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6A2B8742" w14:textId="43F3369D"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5.143</w:t>
            </w:r>
            <w:r w:rsidR="00FA5F9A" w:rsidRPr="00BC691D">
              <w:rPr>
                <w:rFonts w:ascii="Arial" w:hAnsi="Arial" w:cs="Arial"/>
                <w:color w:val="000000"/>
                <w:sz w:val="24"/>
                <w:szCs w:val="24"/>
              </w:rPr>
              <w:t xml:space="preserve"> lei</w:t>
            </w:r>
          </w:p>
        </w:tc>
      </w:tr>
      <w:tr w:rsidR="00FA5F9A" w:rsidRPr="00BC691D" w14:paraId="09C689AE" w14:textId="77777777" w:rsidTr="00FA5F9A">
        <w:trPr>
          <w:gridAfter w:val="1"/>
          <w:wAfter w:w="15" w:type="dxa"/>
          <w:trHeight w:val="255"/>
          <w:jc w:val="center"/>
        </w:trPr>
        <w:tc>
          <w:tcPr>
            <w:tcW w:w="590" w:type="dxa"/>
            <w:tcBorders>
              <w:top w:val="nil"/>
              <w:left w:val="single" w:sz="4" w:space="0" w:color="auto"/>
              <w:bottom w:val="single" w:sz="4" w:space="0" w:color="auto"/>
              <w:right w:val="single" w:sz="4" w:space="0" w:color="auto"/>
            </w:tcBorders>
            <w:noWrap/>
            <w:vAlign w:val="center"/>
            <w:hideMark/>
          </w:tcPr>
          <w:p w14:paraId="65B144BB" w14:textId="5BB47E89"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17</w:t>
            </w:r>
          </w:p>
        </w:tc>
        <w:tc>
          <w:tcPr>
            <w:tcW w:w="4759" w:type="dxa"/>
            <w:tcBorders>
              <w:top w:val="nil"/>
              <w:left w:val="nil"/>
              <w:bottom w:val="single" w:sz="4" w:space="0" w:color="auto"/>
              <w:right w:val="single" w:sz="8" w:space="0" w:color="000000"/>
            </w:tcBorders>
            <w:vAlign w:val="center"/>
            <w:hideMark/>
          </w:tcPr>
          <w:p w14:paraId="5CA6AD52" w14:textId="78D43C09" w:rsidR="00FA5F9A" w:rsidRPr="00BC691D" w:rsidRDefault="00FA5F9A" w:rsidP="00B24D07">
            <w:pPr>
              <w:jc w:val="both"/>
              <w:rPr>
                <w:rFonts w:ascii="Arial" w:hAnsi="Arial" w:cs="Arial"/>
                <w:sz w:val="24"/>
                <w:szCs w:val="24"/>
                <w:lang w:val="en-US"/>
              </w:rPr>
            </w:pPr>
            <w:r w:rsidRPr="00BC691D">
              <w:rPr>
                <w:rFonts w:ascii="Arial" w:hAnsi="Arial" w:cs="Arial"/>
                <w:color w:val="000000"/>
                <w:sz w:val="24"/>
                <w:szCs w:val="24"/>
              </w:rPr>
              <w:t>Sistem de supraveghere</w:t>
            </w:r>
          </w:p>
        </w:tc>
        <w:tc>
          <w:tcPr>
            <w:tcW w:w="978" w:type="dxa"/>
            <w:tcBorders>
              <w:top w:val="nil"/>
              <w:left w:val="nil"/>
              <w:bottom w:val="single" w:sz="4" w:space="0" w:color="auto"/>
              <w:right w:val="single" w:sz="4" w:space="0" w:color="auto"/>
            </w:tcBorders>
            <w:vAlign w:val="center"/>
            <w:hideMark/>
          </w:tcPr>
          <w:p w14:paraId="01541881"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buc</w:t>
            </w:r>
          </w:p>
        </w:tc>
        <w:tc>
          <w:tcPr>
            <w:tcW w:w="816" w:type="dxa"/>
            <w:tcBorders>
              <w:top w:val="nil"/>
              <w:left w:val="nil"/>
              <w:bottom w:val="single" w:sz="4" w:space="0" w:color="auto"/>
              <w:right w:val="single" w:sz="4" w:space="0" w:color="auto"/>
            </w:tcBorders>
            <w:vAlign w:val="center"/>
            <w:hideMark/>
          </w:tcPr>
          <w:p w14:paraId="123CCE0E" w14:textId="77777777" w:rsidR="00FA5F9A" w:rsidRPr="00BC691D" w:rsidRDefault="00FA5F9A" w:rsidP="00B24D07">
            <w:pPr>
              <w:jc w:val="both"/>
              <w:rPr>
                <w:rFonts w:ascii="Arial" w:hAnsi="Arial" w:cs="Arial"/>
                <w:sz w:val="24"/>
                <w:szCs w:val="24"/>
                <w:lang w:val="en-US"/>
              </w:rPr>
            </w:pPr>
            <w:r w:rsidRPr="00BC691D">
              <w:rPr>
                <w:rFonts w:ascii="Arial" w:hAnsi="Arial" w:cs="Arial"/>
                <w:sz w:val="24"/>
                <w:szCs w:val="24"/>
                <w:lang w:val="en-US"/>
              </w:rPr>
              <w:t>1</w:t>
            </w:r>
          </w:p>
        </w:tc>
        <w:tc>
          <w:tcPr>
            <w:tcW w:w="1689" w:type="dxa"/>
            <w:tcBorders>
              <w:top w:val="nil"/>
              <w:left w:val="single" w:sz="4" w:space="0" w:color="auto"/>
              <w:bottom w:val="single" w:sz="4" w:space="0" w:color="auto"/>
              <w:right w:val="single" w:sz="4" w:space="0" w:color="auto"/>
            </w:tcBorders>
            <w:noWrap/>
            <w:vAlign w:val="bottom"/>
            <w:hideMark/>
          </w:tcPr>
          <w:p w14:paraId="41B9A39D" w14:textId="54F5785F" w:rsidR="00FA5F9A" w:rsidRPr="00BC691D" w:rsidRDefault="00CC70B6" w:rsidP="00B24D07">
            <w:pPr>
              <w:jc w:val="right"/>
              <w:rPr>
                <w:rFonts w:ascii="Arial" w:hAnsi="Arial" w:cs="Arial"/>
                <w:sz w:val="24"/>
                <w:szCs w:val="24"/>
                <w:lang w:val="en-US"/>
              </w:rPr>
            </w:pPr>
            <w:r>
              <w:rPr>
                <w:rFonts w:ascii="Arial" w:hAnsi="Arial" w:cs="Arial"/>
                <w:color w:val="000000"/>
                <w:sz w:val="24"/>
                <w:szCs w:val="24"/>
              </w:rPr>
              <w:t>908</w:t>
            </w:r>
            <w:r w:rsidR="00FA5F9A" w:rsidRPr="00BC691D">
              <w:rPr>
                <w:rFonts w:ascii="Arial" w:hAnsi="Arial" w:cs="Arial"/>
                <w:color w:val="000000"/>
                <w:sz w:val="24"/>
                <w:szCs w:val="24"/>
              </w:rPr>
              <w:t xml:space="preserve"> lei</w:t>
            </w:r>
          </w:p>
        </w:tc>
      </w:tr>
      <w:tr w:rsidR="00FA5F9A" w:rsidRPr="00BC691D" w14:paraId="20BA4BAB" w14:textId="77777777" w:rsidTr="00FA5F9A">
        <w:trPr>
          <w:gridAfter w:val="1"/>
          <w:wAfter w:w="15" w:type="dxa"/>
          <w:trHeight w:val="255"/>
          <w:jc w:val="center"/>
        </w:trPr>
        <w:tc>
          <w:tcPr>
            <w:tcW w:w="7143" w:type="dxa"/>
            <w:gridSpan w:val="4"/>
            <w:tcBorders>
              <w:top w:val="single" w:sz="4" w:space="0" w:color="auto"/>
              <w:left w:val="single" w:sz="4" w:space="0" w:color="auto"/>
              <w:bottom w:val="single" w:sz="4" w:space="0" w:color="auto"/>
              <w:right w:val="single" w:sz="4" w:space="0" w:color="auto"/>
            </w:tcBorders>
            <w:noWrap/>
            <w:vAlign w:val="center"/>
            <w:hideMark/>
          </w:tcPr>
          <w:p w14:paraId="40FC1D00" w14:textId="41DE1DA5" w:rsidR="00FA5F9A" w:rsidRPr="00BC691D" w:rsidRDefault="00FA5F9A" w:rsidP="00B24D07">
            <w:pPr>
              <w:jc w:val="both"/>
              <w:rPr>
                <w:rFonts w:ascii="Arial" w:hAnsi="Arial" w:cs="Arial"/>
                <w:b/>
                <w:bCs/>
                <w:sz w:val="24"/>
                <w:szCs w:val="24"/>
                <w:lang w:val="en-US"/>
              </w:rPr>
            </w:pPr>
            <w:r w:rsidRPr="00BC691D">
              <w:rPr>
                <w:rFonts w:ascii="Arial" w:hAnsi="Arial" w:cs="Arial"/>
                <w:b/>
                <w:bCs/>
                <w:sz w:val="24"/>
                <w:szCs w:val="24"/>
                <w:lang w:val="en-US"/>
              </w:rPr>
              <w:t xml:space="preserve">Total Lot 1 </w:t>
            </w:r>
          </w:p>
        </w:tc>
        <w:tc>
          <w:tcPr>
            <w:tcW w:w="1689" w:type="dxa"/>
            <w:tcBorders>
              <w:top w:val="single" w:sz="4" w:space="0" w:color="auto"/>
              <w:left w:val="nil"/>
              <w:bottom w:val="single" w:sz="4" w:space="0" w:color="auto"/>
              <w:right w:val="single" w:sz="4" w:space="0" w:color="auto"/>
            </w:tcBorders>
            <w:noWrap/>
            <w:vAlign w:val="center"/>
            <w:hideMark/>
          </w:tcPr>
          <w:p w14:paraId="22F15E45" w14:textId="176A57DB" w:rsidR="00FA5F9A" w:rsidRPr="00BC691D" w:rsidRDefault="00CC70B6" w:rsidP="00B24D07">
            <w:pPr>
              <w:jc w:val="right"/>
              <w:rPr>
                <w:rFonts w:ascii="Arial" w:hAnsi="Arial" w:cs="Arial"/>
                <w:b/>
                <w:bCs/>
                <w:sz w:val="24"/>
                <w:szCs w:val="24"/>
                <w:lang w:val="en-US"/>
              </w:rPr>
            </w:pPr>
            <w:r>
              <w:rPr>
                <w:rFonts w:ascii="Arial" w:hAnsi="Arial" w:cs="Arial"/>
                <w:b/>
                <w:bCs/>
                <w:sz w:val="24"/>
                <w:szCs w:val="24"/>
                <w:lang w:val="en-US"/>
              </w:rPr>
              <w:t>234.982</w:t>
            </w:r>
            <w:r w:rsidR="00A4149F">
              <w:rPr>
                <w:rFonts w:ascii="Arial" w:hAnsi="Arial" w:cs="Arial"/>
                <w:b/>
                <w:bCs/>
                <w:sz w:val="24"/>
                <w:szCs w:val="24"/>
                <w:lang w:val="en-US"/>
              </w:rPr>
              <w:t xml:space="preserve"> </w:t>
            </w:r>
            <w:r w:rsidR="00FA5F9A" w:rsidRPr="00BC691D">
              <w:rPr>
                <w:rFonts w:ascii="Arial" w:hAnsi="Arial" w:cs="Arial"/>
                <w:b/>
                <w:bCs/>
                <w:sz w:val="24"/>
                <w:szCs w:val="24"/>
                <w:lang w:val="en-US"/>
              </w:rPr>
              <w:t xml:space="preserve">lei </w:t>
            </w:r>
          </w:p>
        </w:tc>
      </w:tr>
    </w:tbl>
    <w:p w14:paraId="2DD02807" w14:textId="77777777" w:rsidR="00343BA6" w:rsidRPr="00BC691D" w:rsidRDefault="00343BA6" w:rsidP="00B24D07">
      <w:pPr>
        <w:rPr>
          <w:rFonts w:ascii="Arial" w:hAnsi="Arial" w:cs="Arial"/>
          <w:sz w:val="24"/>
          <w:szCs w:val="24"/>
        </w:rPr>
      </w:pPr>
      <w:r w:rsidRPr="00BC691D">
        <w:rPr>
          <w:rFonts w:ascii="Arial" w:hAnsi="Arial" w:cs="Arial"/>
          <w:sz w:val="24"/>
          <w:szCs w:val="24"/>
        </w:rPr>
        <w:br w:type="page"/>
      </w:r>
    </w:p>
    <w:tbl>
      <w:tblPr>
        <w:tblpPr w:leftFromText="180" w:rightFromText="180" w:vertAnchor="page" w:horzAnchor="margin" w:tblpY="1442"/>
        <w:tblW w:w="9464" w:type="dxa"/>
        <w:tblLook w:val="04A0" w:firstRow="1" w:lastRow="0" w:firstColumn="1" w:lastColumn="0" w:noHBand="0" w:noVBand="1"/>
      </w:tblPr>
      <w:tblGrid>
        <w:gridCol w:w="770"/>
        <w:gridCol w:w="990"/>
        <w:gridCol w:w="1467"/>
        <w:gridCol w:w="1235"/>
        <w:gridCol w:w="1190"/>
        <w:gridCol w:w="978"/>
        <w:gridCol w:w="2834"/>
      </w:tblGrid>
      <w:tr w:rsidR="00FA5F9A" w:rsidRPr="00BC691D" w14:paraId="43D0BF2E" w14:textId="77777777" w:rsidTr="00FA5F9A">
        <w:trPr>
          <w:trHeight w:val="327"/>
        </w:trPr>
        <w:tc>
          <w:tcPr>
            <w:tcW w:w="9464" w:type="dxa"/>
            <w:gridSpan w:val="7"/>
            <w:tcBorders>
              <w:top w:val="single" w:sz="4" w:space="0" w:color="auto"/>
              <w:left w:val="single" w:sz="4" w:space="0" w:color="auto"/>
              <w:bottom w:val="single" w:sz="4" w:space="0" w:color="auto"/>
              <w:right w:val="single" w:sz="4" w:space="0" w:color="auto"/>
            </w:tcBorders>
            <w:noWrap/>
            <w:vAlign w:val="bottom"/>
            <w:hideMark/>
          </w:tcPr>
          <w:p w14:paraId="0DF9D0ED" w14:textId="2A1D6574" w:rsidR="00FA5F9A" w:rsidRPr="00FA5F9A" w:rsidRDefault="00FA5F9A" w:rsidP="00FA5F9A">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lastRenderedPageBreak/>
              <w:t xml:space="preserve">LOT 2 </w:t>
            </w:r>
            <w:r w:rsidRPr="00BC691D">
              <w:rPr>
                <w:rFonts w:ascii="Arial" w:hAnsi="Arial" w:cs="Arial"/>
                <w:b/>
                <w:bCs/>
                <w:color w:val="000000"/>
                <w:sz w:val="22"/>
                <w:szCs w:val="22"/>
                <w:lang w:eastAsia="ro-RO"/>
              </w:rPr>
              <w:t>–</w:t>
            </w:r>
            <w:r w:rsidRPr="00FA5F9A">
              <w:rPr>
                <w:rFonts w:ascii="Arial" w:hAnsi="Arial" w:cs="Arial"/>
                <w:b/>
                <w:bCs/>
                <w:color w:val="000000"/>
                <w:sz w:val="22"/>
                <w:szCs w:val="22"/>
                <w:lang w:eastAsia="ro-RO"/>
              </w:rPr>
              <w:t xml:space="preserve"> </w:t>
            </w:r>
            <w:r w:rsidRPr="00BC691D">
              <w:rPr>
                <w:rFonts w:ascii="Arial" w:hAnsi="Arial" w:cs="Arial"/>
                <w:b/>
                <w:bCs/>
                <w:color w:val="000000"/>
                <w:sz w:val="22"/>
                <w:szCs w:val="22"/>
                <w:lang w:eastAsia="ro-RO"/>
              </w:rPr>
              <w:t>Stoc material lemnos ( frize )</w:t>
            </w:r>
          </w:p>
        </w:tc>
      </w:tr>
      <w:tr w:rsidR="00FA5F9A" w:rsidRPr="00BC691D" w14:paraId="0DF69A36" w14:textId="77777777" w:rsidTr="00FA5F9A">
        <w:trPr>
          <w:trHeight w:val="669"/>
        </w:trPr>
        <w:tc>
          <w:tcPr>
            <w:tcW w:w="770" w:type="dxa"/>
            <w:tcBorders>
              <w:top w:val="nil"/>
              <w:left w:val="single" w:sz="8" w:space="0" w:color="000000"/>
              <w:bottom w:val="single" w:sz="8" w:space="0" w:color="000000"/>
              <w:right w:val="single" w:sz="8" w:space="0" w:color="000000"/>
            </w:tcBorders>
            <w:vAlign w:val="center"/>
            <w:hideMark/>
          </w:tcPr>
          <w:p w14:paraId="3A43328F" w14:textId="77777777" w:rsidR="00FA5F9A" w:rsidRPr="00FA5F9A" w:rsidRDefault="00FA5F9A" w:rsidP="00BC691D">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Cutii</w:t>
            </w:r>
          </w:p>
        </w:tc>
        <w:tc>
          <w:tcPr>
            <w:tcW w:w="990" w:type="dxa"/>
            <w:tcBorders>
              <w:top w:val="nil"/>
              <w:left w:val="nil"/>
              <w:bottom w:val="single" w:sz="8" w:space="0" w:color="000000"/>
              <w:right w:val="single" w:sz="8" w:space="0" w:color="000000"/>
            </w:tcBorders>
            <w:vAlign w:val="center"/>
            <w:hideMark/>
          </w:tcPr>
          <w:p w14:paraId="3EF7728A" w14:textId="0DD2ACFD" w:rsidR="00FA5F9A" w:rsidRPr="00FA5F9A" w:rsidRDefault="00FA5F9A" w:rsidP="00BC691D">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Lățime cutie</w:t>
            </w:r>
          </w:p>
        </w:tc>
        <w:tc>
          <w:tcPr>
            <w:tcW w:w="1467" w:type="dxa"/>
            <w:tcBorders>
              <w:top w:val="nil"/>
              <w:left w:val="nil"/>
              <w:bottom w:val="single" w:sz="8" w:space="0" w:color="000000"/>
              <w:right w:val="single" w:sz="8" w:space="0" w:color="000000"/>
            </w:tcBorders>
            <w:vAlign w:val="center"/>
            <w:hideMark/>
          </w:tcPr>
          <w:p w14:paraId="35F1E2C3" w14:textId="6643109E" w:rsidR="00FA5F9A" w:rsidRPr="00FA5F9A" w:rsidRDefault="00FA5F9A" w:rsidP="00BC691D">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Lungime cutie</w:t>
            </w:r>
          </w:p>
        </w:tc>
        <w:tc>
          <w:tcPr>
            <w:tcW w:w="1235" w:type="dxa"/>
            <w:tcBorders>
              <w:top w:val="nil"/>
              <w:left w:val="nil"/>
              <w:bottom w:val="single" w:sz="8" w:space="0" w:color="000000"/>
              <w:right w:val="single" w:sz="8" w:space="0" w:color="auto"/>
            </w:tcBorders>
            <w:vAlign w:val="center"/>
            <w:hideMark/>
          </w:tcPr>
          <w:p w14:paraId="1B952962" w14:textId="77777777" w:rsidR="00FA5F9A" w:rsidRPr="00FA5F9A" w:rsidRDefault="00FA5F9A" w:rsidP="00BC691D">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Înălțime cutie</w:t>
            </w:r>
          </w:p>
        </w:tc>
        <w:tc>
          <w:tcPr>
            <w:tcW w:w="1190" w:type="dxa"/>
            <w:tcBorders>
              <w:top w:val="nil"/>
              <w:left w:val="nil"/>
              <w:bottom w:val="single" w:sz="8" w:space="0" w:color="000000"/>
              <w:right w:val="single" w:sz="8" w:space="0" w:color="000000"/>
            </w:tcBorders>
            <w:vAlign w:val="center"/>
            <w:hideMark/>
          </w:tcPr>
          <w:p w14:paraId="44616693" w14:textId="35E16BC5" w:rsidR="00FA5F9A" w:rsidRPr="00FA5F9A" w:rsidRDefault="00FA5F9A" w:rsidP="00BC691D">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Volum mc/cutie</w:t>
            </w:r>
          </w:p>
        </w:tc>
        <w:tc>
          <w:tcPr>
            <w:tcW w:w="978" w:type="dxa"/>
            <w:tcBorders>
              <w:top w:val="nil"/>
              <w:left w:val="nil"/>
              <w:bottom w:val="single" w:sz="8" w:space="0" w:color="000000"/>
              <w:right w:val="single" w:sz="4" w:space="0" w:color="auto"/>
            </w:tcBorders>
            <w:vAlign w:val="center"/>
            <w:hideMark/>
          </w:tcPr>
          <w:p w14:paraId="67A8E44D" w14:textId="23F02D66" w:rsidR="00FA5F9A" w:rsidRPr="00FA5F9A" w:rsidRDefault="00FA5F9A" w:rsidP="00BC691D">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Volum total</w:t>
            </w:r>
          </w:p>
        </w:tc>
        <w:tc>
          <w:tcPr>
            <w:tcW w:w="2834" w:type="dxa"/>
            <w:tcBorders>
              <w:top w:val="nil"/>
              <w:left w:val="single" w:sz="4" w:space="0" w:color="auto"/>
              <w:bottom w:val="single" w:sz="4" w:space="0" w:color="auto"/>
              <w:right w:val="single" w:sz="4" w:space="0" w:color="auto"/>
            </w:tcBorders>
            <w:vAlign w:val="center"/>
            <w:hideMark/>
          </w:tcPr>
          <w:p w14:paraId="4332C684" w14:textId="500A6ACF" w:rsidR="00FA5F9A" w:rsidRPr="00FA5F9A" w:rsidRDefault="00FA5F9A" w:rsidP="00BC691D">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 xml:space="preserve">Preț </w:t>
            </w:r>
            <w:r w:rsidRPr="00BC691D">
              <w:rPr>
                <w:rFonts w:ascii="Arial" w:hAnsi="Arial" w:cs="Arial"/>
                <w:b/>
                <w:bCs/>
                <w:color w:val="000000"/>
                <w:sz w:val="22"/>
                <w:szCs w:val="22"/>
                <w:lang w:eastAsia="ro-RO"/>
              </w:rPr>
              <w:t xml:space="preserve">pornire ( lei </w:t>
            </w:r>
            <w:r w:rsidRPr="00FA5F9A">
              <w:rPr>
                <w:rFonts w:ascii="Arial" w:hAnsi="Arial" w:cs="Arial"/>
                <w:b/>
                <w:bCs/>
                <w:color w:val="000000"/>
                <w:sz w:val="22"/>
                <w:szCs w:val="22"/>
                <w:lang w:eastAsia="ro-RO"/>
              </w:rPr>
              <w:t xml:space="preserve"> </w:t>
            </w:r>
            <w:r w:rsidR="00E43873" w:rsidRPr="00BC691D">
              <w:rPr>
                <w:rFonts w:ascii="Arial" w:hAnsi="Arial" w:cs="Arial"/>
                <w:b/>
                <w:bCs/>
                <w:color w:val="000000"/>
                <w:sz w:val="22"/>
                <w:szCs w:val="22"/>
                <w:lang w:eastAsia="ro-RO"/>
              </w:rPr>
              <w:t>)</w:t>
            </w:r>
          </w:p>
        </w:tc>
      </w:tr>
      <w:tr w:rsidR="00FA5F9A" w:rsidRPr="00BC691D" w14:paraId="4CE0C5AD" w14:textId="77777777" w:rsidTr="00FA5F9A">
        <w:trPr>
          <w:trHeight w:val="480"/>
        </w:trPr>
        <w:tc>
          <w:tcPr>
            <w:tcW w:w="770" w:type="dxa"/>
            <w:tcBorders>
              <w:top w:val="nil"/>
              <w:left w:val="single" w:sz="8" w:space="0" w:color="000000"/>
              <w:bottom w:val="single" w:sz="4" w:space="0" w:color="auto"/>
              <w:right w:val="single" w:sz="8" w:space="0" w:color="000000"/>
            </w:tcBorders>
            <w:vAlign w:val="center"/>
            <w:hideMark/>
          </w:tcPr>
          <w:p w14:paraId="4886BE71" w14:textId="77777777" w:rsidR="00FA5F9A" w:rsidRPr="00FA5F9A" w:rsidRDefault="00FA5F9A"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8</w:t>
            </w:r>
          </w:p>
        </w:tc>
        <w:tc>
          <w:tcPr>
            <w:tcW w:w="990" w:type="dxa"/>
            <w:tcBorders>
              <w:top w:val="nil"/>
              <w:left w:val="nil"/>
              <w:bottom w:val="single" w:sz="4" w:space="0" w:color="auto"/>
              <w:right w:val="single" w:sz="8" w:space="0" w:color="000000"/>
            </w:tcBorders>
            <w:vAlign w:val="center"/>
            <w:hideMark/>
          </w:tcPr>
          <w:p w14:paraId="7444D10F" w14:textId="77777777" w:rsidR="00FA5F9A" w:rsidRPr="00FA5F9A" w:rsidRDefault="00FA5F9A"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100</w:t>
            </w:r>
          </w:p>
        </w:tc>
        <w:tc>
          <w:tcPr>
            <w:tcW w:w="1467" w:type="dxa"/>
            <w:tcBorders>
              <w:top w:val="nil"/>
              <w:left w:val="nil"/>
              <w:bottom w:val="single" w:sz="4" w:space="0" w:color="auto"/>
              <w:right w:val="single" w:sz="8" w:space="0" w:color="000000"/>
            </w:tcBorders>
            <w:vAlign w:val="center"/>
            <w:hideMark/>
          </w:tcPr>
          <w:p w14:paraId="0F152EC1" w14:textId="77777777" w:rsidR="00FA5F9A" w:rsidRPr="00FA5F9A" w:rsidRDefault="00FA5F9A"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100</w:t>
            </w:r>
          </w:p>
        </w:tc>
        <w:tc>
          <w:tcPr>
            <w:tcW w:w="1235" w:type="dxa"/>
            <w:tcBorders>
              <w:top w:val="nil"/>
              <w:left w:val="nil"/>
              <w:bottom w:val="single" w:sz="4" w:space="0" w:color="auto"/>
              <w:right w:val="single" w:sz="8" w:space="0" w:color="auto"/>
            </w:tcBorders>
            <w:vAlign w:val="center"/>
            <w:hideMark/>
          </w:tcPr>
          <w:p w14:paraId="3AAF50CB" w14:textId="77777777" w:rsidR="00FA5F9A" w:rsidRPr="00FA5F9A" w:rsidRDefault="00FA5F9A"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140</w:t>
            </w:r>
          </w:p>
        </w:tc>
        <w:tc>
          <w:tcPr>
            <w:tcW w:w="1190" w:type="dxa"/>
            <w:tcBorders>
              <w:top w:val="nil"/>
              <w:left w:val="nil"/>
              <w:bottom w:val="single" w:sz="4" w:space="0" w:color="auto"/>
              <w:right w:val="single" w:sz="8" w:space="0" w:color="000000"/>
            </w:tcBorders>
            <w:vAlign w:val="center"/>
            <w:hideMark/>
          </w:tcPr>
          <w:p w14:paraId="72BB5BCD" w14:textId="77777777" w:rsidR="00FA5F9A" w:rsidRPr="00FA5F9A" w:rsidRDefault="00FA5F9A"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1,12</w:t>
            </w:r>
          </w:p>
        </w:tc>
        <w:tc>
          <w:tcPr>
            <w:tcW w:w="978" w:type="dxa"/>
            <w:tcBorders>
              <w:top w:val="nil"/>
              <w:left w:val="nil"/>
              <w:bottom w:val="single" w:sz="4" w:space="0" w:color="auto"/>
              <w:right w:val="single" w:sz="4" w:space="0" w:color="auto"/>
            </w:tcBorders>
            <w:vAlign w:val="center"/>
            <w:hideMark/>
          </w:tcPr>
          <w:p w14:paraId="18BDC26F" w14:textId="77777777" w:rsidR="00FA5F9A" w:rsidRPr="00FA5F9A" w:rsidRDefault="00FA5F9A"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8,96 mc</w:t>
            </w:r>
          </w:p>
        </w:tc>
        <w:tc>
          <w:tcPr>
            <w:tcW w:w="2834" w:type="dxa"/>
            <w:tcBorders>
              <w:top w:val="nil"/>
              <w:left w:val="single" w:sz="4" w:space="0" w:color="auto"/>
              <w:bottom w:val="single" w:sz="4" w:space="0" w:color="auto"/>
              <w:right w:val="single" w:sz="4" w:space="0" w:color="auto"/>
            </w:tcBorders>
            <w:noWrap/>
            <w:vAlign w:val="bottom"/>
            <w:hideMark/>
          </w:tcPr>
          <w:p w14:paraId="1315F83C" w14:textId="23ABDE0F" w:rsidR="00FA5F9A" w:rsidRPr="00FA5F9A" w:rsidRDefault="00CC70B6" w:rsidP="00FA5F9A">
            <w:pPr>
              <w:jc w:val="center"/>
              <w:rPr>
                <w:rFonts w:ascii="Arial" w:hAnsi="Arial" w:cs="Arial"/>
                <w:b/>
                <w:bCs/>
                <w:color w:val="000000"/>
                <w:sz w:val="22"/>
                <w:szCs w:val="22"/>
                <w:lang w:eastAsia="ro-RO"/>
              </w:rPr>
            </w:pPr>
            <w:r>
              <w:rPr>
                <w:rFonts w:ascii="Arial" w:hAnsi="Arial" w:cs="Arial"/>
                <w:b/>
                <w:bCs/>
                <w:color w:val="000000"/>
                <w:sz w:val="22"/>
                <w:szCs w:val="22"/>
                <w:lang w:eastAsia="ro-RO"/>
              </w:rPr>
              <w:t>154.151</w:t>
            </w:r>
            <w:r w:rsidR="00B219F4">
              <w:rPr>
                <w:rFonts w:ascii="Arial" w:hAnsi="Arial" w:cs="Arial"/>
                <w:b/>
                <w:bCs/>
                <w:color w:val="000000"/>
                <w:sz w:val="22"/>
                <w:szCs w:val="22"/>
                <w:lang w:eastAsia="ro-RO"/>
              </w:rPr>
              <w:t xml:space="preserve"> lei</w:t>
            </w:r>
          </w:p>
        </w:tc>
      </w:tr>
      <w:tr w:rsidR="00FA5F9A" w:rsidRPr="00BC691D" w14:paraId="0A8C4D37" w14:textId="77777777" w:rsidTr="00FA5F9A">
        <w:trPr>
          <w:trHeight w:val="398"/>
        </w:trPr>
        <w:tc>
          <w:tcPr>
            <w:tcW w:w="6630" w:type="dxa"/>
            <w:gridSpan w:val="6"/>
            <w:tcBorders>
              <w:top w:val="nil"/>
              <w:left w:val="single" w:sz="8" w:space="0" w:color="000000"/>
              <w:bottom w:val="single" w:sz="8" w:space="0" w:color="000000"/>
              <w:right w:val="single" w:sz="8" w:space="0" w:color="000000"/>
            </w:tcBorders>
            <w:vAlign w:val="center"/>
          </w:tcPr>
          <w:p w14:paraId="6D216D1D" w14:textId="16B81D16" w:rsidR="00FA5F9A" w:rsidRPr="00BC691D" w:rsidRDefault="00FA5F9A" w:rsidP="00FA5F9A">
            <w:pPr>
              <w:jc w:val="both"/>
              <w:rPr>
                <w:rFonts w:ascii="Arial" w:hAnsi="Arial" w:cs="Arial"/>
                <w:b/>
                <w:bCs/>
                <w:color w:val="000000"/>
                <w:sz w:val="22"/>
                <w:szCs w:val="22"/>
                <w:lang w:eastAsia="ro-RO"/>
              </w:rPr>
            </w:pPr>
            <w:r w:rsidRPr="00BC691D">
              <w:rPr>
                <w:rFonts w:ascii="Arial" w:hAnsi="Arial" w:cs="Arial"/>
                <w:b/>
                <w:bCs/>
                <w:color w:val="000000"/>
                <w:sz w:val="22"/>
                <w:szCs w:val="22"/>
                <w:lang w:eastAsia="ro-RO"/>
              </w:rPr>
              <w:t xml:space="preserve">Total Lot 2 </w:t>
            </w:r>
          </w:p>
        </w:tc>
        <w:tc>
          <w:tcPr>
            <w:tcW w:w="2834" w:type="dxa"/>
            <w:tcBorders>
              <w:top w:val="single" w:sz="4" w:space="0" w:color="auto"/>
              <w:left w:val="nil"/>
              <w:bottom w:val="single" w:sz="4" w:space="0" w:color="auto"/>
              <w:right w:val="single" w:sz="4" w:space="0" w:color="auto"/>
            </w:tcBorders>
            <w:noWrap/>
            <w:vAlign w:val="bottom"/>
          </w:tcPr>
          <w:p w14:paraId="30C82DA8" w14:textId="03967FDE" w:rsidR="00FA5F9A" w:rsidRPr="00BC691D" w:rsidRDefault="00CC70B6" w:rsidP="00FA5F9A">
            <w:pPr>
              <w:jc w:val="center"/>
              <w:rPr>
                <w:rFonts w:ascii="Arial" w:hAnsi="Arial" w:cs="Arial"/>
                <w:b/>
                <w:bCs/>
                <w:color w:val="000000"/>
                <w:sz w:val="22"/>
                <w:szCs w:val="22"/>
                <w:lang w:eastAsia="ro-RO"/>
              </w:rPr>
            </w:pPr>
            <w:r>
              <w:rPr>
                <w:rFonts w:ascii="Arial" w:hAnsi="Arial" w:cs="Arial"/>
                <w:b/>
                <w:bCs/>
                <w:color w:val="000000"/>
                <w:sz w:val="22"/>
                <w:szCs w:val="22"/>
                <w:lang w:eastAsia="ro-RO"/>
              </w:rPr>
              <w:t>154.151</w:t>
            </w:r>
            <w:r w:rsidR="00FA5F9A" w:rsidRPr="00BC691D">
              <w:rPr>
                <w:rFonts w:ascii="Arial" w:hAnsi="Arial" w:cs="Arial"/>
                <w:b/>
                <w:bCs/>
                <w:color w:val="000000"/>
                <w:sz w:val="22"/>
                <w:szCs w:val="22"/>
                <w:lang w:eastAsia="ro-RO"/>
              </w:rPr>
              <w:t xml:space="preserve"> lei</w:t>
            </w:r>
          </w:p>
        </w:tc>
      </w:tr>
    </w:tbl>
    <w:p w14:paraId="44F91CAD" w14:textId="77777777" w:rsidR="00343BA6" w:rsidRPr="00BC691D" w:rsidRDefault="00343BA6" w:rsidP="00B24D07">
      <w:pPr>
        <w:pStyle w:val="Indentcorptext"/>
        <w:widowControl w:val="0"/>
        <w:ind w:left="-284" w:firstLine="0"/>
        <w:jc w:val="both"/>
        <w:rPr>
          <w:b/>
          <w:bCs/>
          <w:sz w:val="22"/>
          <w:szCs w:val="22"/>
          <w:lang w:eastAsia="ro-RO"/>
        </w:rPr>
      </w:pPr>
    </w:p>
    <w:p w14:paraId="4EF597A9" w14:textId="77777777" w:rsidR="00FA5F9A" w:rsidRPr="00BC691D" w:rsidRDefault="00FA5F9A" w:rsidP="00E43873">
      <w:pPr>
        <w:pStyle w:val="Indentcorptext"/>
        <w:widowControl w:val="0"/>
        <w:spacing w:line="276" w:lineRule="auto"/>
        <w:ind w:firstLine="0"/>
        <w:jc w:val="both"/>
        <w:rPr>
          <w:b/>
          <w:bCs/>
          <w:sz w:val="22"/>
          <w:szCs w:val="22"/>
          <w:lang w:eastAsia="ro-RO"/>
        </w:rPr>
      </w:pPr>
    </w:p>
    <w:tbl>
      <w:tblPr>
        <w:tblW w:w="9498" w:type="dxa"/>
        <w:tblInd w:w="-34" w:type="dxa"/>
        <w:tblLook w:val="04A0" w:firstRow="1" w:lastRow="0" w:firstColumn="1" w:lastColumn="0" w:noHBand="0" w:noVBand="1"/>
      </w:tblPr>
      <w:tblGrid>
        <w:gridCol w:w="1337"/>
        <w:gridCol w:w="990"/>
        <w:gridCol w:w="1216"/>
        <w:gridCol w:w="1337"/>
        <w:gridCol w:w="950"/>
        <w:gridCol w:w="843"/>
        <w:gridCol w:w="951"/>
        <w:gridCol w:w="1874"/>
      </w:tblGrid>
      <w:tr w:rsidR="00E43873" w:rsidRPr="00BC691D" w14:paraId="755F77C7" w14:textId="77777777" w:rsidTr="00E43873">
        <w:trPr>
          <w:trHeight w:val="255"/>
        </w:trPr>
        <w:tc>
          <w:tcPr>
            <w:tcW w:w="9498" w:type="dxa"/>
            <w:gridSpan w:val="8"/>
            <w:tcBorders>
              <w:top w:val="single" w:sz="4" w:space="0" w:color="auto"/>
              <w:left w:val="single" w:sz="4" w:space="0" w:color="auto"/>
              <w:bottom w:val="single" w:sz="4" w:space="0" w:color="auto"/>
              <w:right w:val="single" w:sz="4" w:space="0" w:color="auto"/>
            </w:tcBorders>
            <w:noWrap/>
            <w:vAlign w:val="bottom"/>
            <w:hideMark/>
          </w:tcPr>
          <w:p w14:paraId="3769EABF" w14:textId="5815DD0A" w:rsidR="00E43873" w:rsidRPr="00FA5F9A" w:rsidRDefault="00E43873" w:rsidP="00E43873">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 xml:space="preserve">LOT 3 </w:t>
            </w:r>
            <w:r w:rsidRPr="00BC691D">
              <w:rPr>
                <w:rFonts w:ascii="Arial" w:hAnsi="Arial" w:cs="Arial"/>
                <w:b/>
                <w:bCs/>
                <w:color w:val="000000"/>
                <w:sz w:val="22"/>
                <w:szCs w:val="22"/>
                <w:lang w:eastAsia="ro-RO"/>
              </w:rPr>
              <w:t>–</w:t>
            </w:r>
            <w:r w:rsidRPr="00FA5F9A">
              <w:rPr>
                <w:rFonts w:ascii="Arial" w:hAnsi="Arial" w:cs="Arial"/>
                <w:b/>
                <w:bCs/>
                <w:color w:val="000000"/>
                <w:sz w:val="22"/>
                <w:szCs w:val="22"/>
                <w:lang w:eastAsia="ro-RO"/>
              </w:rPr>
              <w:t xml:space="preserve"> </w:t>
            </w:r>
            <w:r w:rsidRPr="00BC691D">
              <w:rPr>
                <w:rFonts w:ascii="Arial" w:hAnsi="Arial" w:cs="Arial"/>
                <w:b/>
                <w:bCs/>
                <w:color w:val="000000"/>
                <w:sz w:val="22"/>
                <w:szCs w:val="22"/>
                <w:lang w:eastAsia="ro-RO"/>
              </w:rPr>
              <w:t>Stoc material lemnos ( f</w:t>
            </w:r>
            <w:r w:rsidRPr="00FA5F9A">
              <w:rPr>
                <w:rFonts w:ascii="Arial" w:hAnsi="Arial" w:cs="Arial"/>
                <w:b/>
                <w:bCs/>
                <w:color w:val="000000"/>
                <w:sz w:val="22"/>
                <w:szCs w:val="22"/>
                <w:lang w:eastAsia="ro-RO"/>
              </w:rPr>
              <w:t xml:space="preserve">rize </w:t>
            </w:r>
            <w:r w:rsidRPr="00BC691D">
              <w:rPr>
                <w:rFonts w:ascii="Arial" w:hAnsi="Arial" w:cs="Arial"/>
                <w:b/>
                <w:bCs/>
                <w:color w:val="000000"/>
                <w:sz w:val="22"/>
                <w:szCs w:val="22"/>
                <w:lang w:eastAsia="ro-RO"/>
              </w:rPr>
              <w:t>)</w:t>
            </w:r>
          </w:p>
        </w:tc>
      </w:tr>
      <w:tr w:rsidR="00E43873" w:rsidRPr="00BC691D" w14:paraId="37FAE558" w14:textId="77777777" w:rsidTr="00E43873">
        <w:trPr>
          <w:trHeight w:val="524"/>
        </w:trPr>
        <w:tc>
          <w:tcPr>
            <w:tcW w:w="1337" w:type="dxa"/>
            <w:tcBorders>
              <w:top w:val="nil"/>
              <w:left w:val="single" w:sz="8" w:space="0" w:color="000000"/>
              <w:bottom w:val="single" w:sz="8" w:space="0" w:color="000000"/>
              <w:right w:val="single" w:sz="8" w:space="0" w:color="000000"/>
            </w:tcBorders>
            <w:vAlign w:val="center"/>
            <w:hideMark/>
          </w:tcPr>
          <w:p w14:paraId="6A82F7B0" w14:textId="77777777" w:rsidR="00E43873" w:rsidRPr="00FA5F9A" w:rsidRDefault="00E43873" w:rsidP="00BC691D">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Grosime</w:t>
            </w:r>
          </w:p>
        </w:tc>
        <w:tc>
          <w:tcPr>
            <w:tcW w:w="990" w:type="dxa"/>
            <w:tcBorders>
              <w:top w:val="nil"/>
              <w:left w:val="nil"/>
              <w:bottom w:val="single" w:sz="8" w:space="0" w:color="000000"/>
              <w:right w:val="single" w:sz="8" w:space="0" w:color="000000"/>
            </w:tcBorders>
            <w:vAlign w:val="center"/>
            <w:hideMark/>
          </w:tcPr>
          <w:p w14:paraId="3D651871" w14:textId="77777777" w:rsidR="00E43873" w:rsidRPr="00FA5F9A" w:rsidRDefault="00E43873" w:rsidP="00BC691D">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Lățime</w:t>
            </w:r>
          </w:p>
        </w:tc>
        <w:tc>
          <w:tcPr>
            <w:tcW w:w="1216" w:type="dxa"/>
            <w:tcBorders>
              <w:top w:val="nil"/>
              <w:left w:val="nil"/>
              <w:bottom w:val="single" w:sz="8" w:space="0" w:color="000000"/>
              <w:right w:val="single" w:sz="8" w:space="0" w:color="000000"/>
            </w:tcBorders>
            <w:vAlign w:val="center"/>
            <w:hideMark/>
          </w:tcPr>
          <w:p w14:paraId="6A678A67" w14:textId="77777777" w:rsidR="00E43873" w:rsidRPr="00FA5F9A" w:rsidRDefault="00E43873" w:rsidP="00BC691D">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Lungime</w:t>
            </w:r>
          </w:p>
        </w:tc>
        <w:tc>
          <w:tcPr>
            <w:tcW w:w="1337" w:type="dxa"/>
            <w:tcBorders>
              <w:top w:val="nil"/>
              <w:left w:val="nil"/>
              <w:bottom w:val="single" w:sz="8" w:space="0" w:color="000000"/>
              <w:right w:val="single" w:sz="8" w:space="0" w:color="000000"/>
            </w:tcBorders>
            <w:vAlign w:val="center"/>
            <w:hideMark/>
          </w:tcPr>
          <w:p w14:paraId="21358C14" w14:textId="77777777" w:rsidR="00E43873" w:rsidRPr="00FA5F9A" w:rsidRDefault="00E43873" w:rsidP="00BC691D">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Buc/Rând</w:t>
            </w:r>
          </w:p>
        </w:tc>
        <w:tc>
          <w:tcPr>
            <w:tcW w:w="950" w:type="dxa"/>
            <w:tcBorders>
              <w:top w:val="nil"/>
              <w:left w:val="nil"/>
              <w:bottom w:val="single" w:sz="8" w:space="0" w:color="000000"/>
              <w:right w:val="single" w:sz="8" w:space="0" w:color="000000"/>
            </w:tcBorders>
            <w:vAlign w:val="center"/>
            <w:hideMark/>
          </w:tcPr>
          <w:p w14:paraId="1E4B9C02" w14:textId="77777777" w:rsidR="00E43873" w:rsidRPr="00FA5F9A" w:rsidRDefault="00E43873" w:rsidP="00BC691D">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Volum</w:t>
            </w:r>
          </w:p>
        </w:tc>
        <w:tc>
          <w:tcPr>
            <w:tcW w:w="843" w:type="dxa"/>
            <w:tcBorders>
              <w:top w:val="nil"/>
              <w:left w:val="nil"/>
              <w:bottom w:val="single" w:sz="8" w:space="0" w:color="000000"/>
              <w:right w:val="single" w:sz="8" w:space="0" w:color="000000"/>
            </w:tcBorders>
            <w:vAlign w:val="center"/>
            <w:hideMark/>
          </w:tcPr>
          <w:p w14:paraId="55ACA9CE" w14:textId="77777777" w:rsidR="00E43873" w:rsidRPr="00FA5F9A" w:rsidRDefault="00E43873" w:rsidP="00BC691D">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Nr. paleți</w:t>
            </w:r>
          </w:p>
        </w:tc>
        <w:tc>
          <w:tcPr>
            <w:tcW w:w="951" w:type="dxa"/>
            <w:tcBorders>
              <w:top w:val="nil"/>
              <w:left w:val="nil"/>
              <w:bottom w:val="single" w:sz="8" w:space="0" w:color="000000"/>
              <w:right w:val="single" w:sz="4" w:space="0" w:color="auto"/>
            </w:tcBorders>
            <w:vAlign w:val="center"/>
            <w:hideMark/>
          </w:tcPr>
          <w:p w14:paraId="5BFB1CB3" w14:textId="17CF7BF2" w:rsidR="00E43873" w:rsidRPr="00FA5F9A" w:rsidRDefault="00E43873" w:rsidP="00BC691D">
            <w:pPr>
              <w:jc w:val="center"/>
              <w:rPr>
                <w:rFonts w:ascii="Arial" w:hAnsi="Arial" w:cs="Arial"/>
                <w:b/>
                <w:bCs/>
                <w:color w:val="000000"/>
                <w:sz w:val="22"/>
                <w:szCs w:val="22"/>
                <w:lang w:eastAsia="ro-RO"/>
              </w:rPr>
            </w:pPr>
            <w:r w:rsidRPr="00FA5F9A">
              <w:rPr>
                <w:rFonts w:ascii="Arial" w:hAnsi="Arial" w:cs="Arial"/>
                <w:b/>
                <w:bCs/>
                <w:color w:val="000000"/>
                <w:sz w:val="22"/>
                <w:szCs w:val="22"/>
                <w:lang w:eastAsia="ro-RO"/>
              </w:rPr>
              <w:t>Volum total</w:t>
            </w:r>
          </w:p>
        </w:tc>
        <w:tc>
          <w:tcPr>
            <w:tcW w:w="1874" w:type="dxa"/>
            <w:tcBorders>
              <w:top w:val="nil"/>
              <w:left w:val="single" w:sz="4" w:space="0" w:color="auto"/>
              <w:bottom w:val="single" w:sz="4" w:space="0" w:color="auto"/>
              <w:right w:val="single" w:sz="4" w:space="0" w:color="auto"/>
            </w:tcBorders>
            <w:noWrap/>
            <w:vAlign w:val="bottom"/>
            <w:hideMark/>
          </w:tcPr>
          <w:p w14:paraId="5E673220" w14:textId="3AB06F5A" w:rsidR="00E43873" w:rsidRPr="00FA5F9A" w:rsidRDefault="00E43873"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 xml:space="preserve">Preț pornire    </w:t>
            </w:r>
            <w:r w:rsidR="00BC691D" w:rsidRPr="00BC691D">
              <w:rPr>
                <w:rFonts w:ascii="Arial" w:hAnsi="Arial" w:cs="Arial"/>
                <w:b/>
                <w:bCs/>
                <w:color w:val="000000"/>
                <w:sz w:val="22"/>
                <w:szCs w:val="22"/>
                <w:lang w:eastAsia="ro-RO"/>
              </w:rPr>
              <w:t xml:space="preserve"> </w:t>
            </w:r>
            <w:r w:rsidRPr="00BC691D">
              <w:rPr>
                <w:rFonts w:ascii="Arial" w:hAnsi="Arial" w:cs="Arial"/>
                <w:b/>
                <w:bCs/>
                <w:color w:val="000000"/>
                <w:sz w:val="22"/>
                <w:szCs w:val="22"/>
                <w:lang w:eastAsia="ro-RO"/>
              </w:rPr>
              <w:t xml:space="preserve"> ( lei)</w:t>
            </w:r>
          </w:p>
        </w:tc>
      </w:tr>
      <w:tr w:rsidR="00E43873" w:rsidRPr="00BC691D" w14:paraId="5BA9DD70" w14:textId="77777777" w:rsidTr="00E43873">
        <w:trPr>
          <w:trHeight w:val="268"/>
        </w:trPr>
        <w:tc>
          <w:tcPr>
            <w:tcW w:w="1337" w:type="dxa"/>
            <w:tcBorders>
              <w:top w:val="nil"/>
              <w:left w:val="single" w:sz="8" w:space="0" w:color="000000"/>
              <w:bottom w:val="single" w:sz="8" w:space="0" w:color="000000"/>
              <w:right w:val="single" w:sz="8" w:space="0" w:color="000000"/>
            </w:tcBorders>
            <w:vAlign w:val="center"/>
            <w:hideMark/>
          </w:tcPr>
          <w:p w14:paraId="2F3D3424"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vAlign w:val="center"/>
            <w:hideMark/>
          </w:tcPr>
          <w:p w14:paraId="5A061461"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57</w:t>
            </w:r>
          </w:p>
        </w:tc>
        <w:tc>
          <w:tcPr>
            <w:tcW w:w="1216" w:type="dxa"/>
            <w:tcBorders>
              <w:top w:val="nil"/>
              <w:left w:val="nil"/>
              <w:bottom w:val="single" w:sz="8" w:space="0" w:color="000000"/>
              <w:right w:val="single" w:sz="8" w:space="0" w:color="000000"/>
            </w:tcBorders>
            <w:vAlign w:val="center"/>
            <w:hideMark/>
          </w:tcPr>
          <w:p w14:paraId="3648BC22"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1500</w:t>
            </w:r>
          </w:p>
        </w:tc>
        <w:tc>
          <w:tcPr>
            <w:tcW w:w="1337" w:type="dxa"/>
            <w:tcBorders>
              <w:top w:val="nil"/>
              <w:left w:val="nil"/>
              <w:bottom w:val="single" w:sz="8" w:space="0" w:color="000000"/>
              <w:right w:val="single" w:sz="8" w:space="0" w:color="000000"/>
            </w:tcBorders>
            <w:vAlign w:val="center"/>
            <w:hideMark/>
          </w:tcPr>
          <w:p w14:paraId="1F663799"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500</w:t>
            </w:r>
          </w:p>
        </w:tc>
        <w:tc>
          <w:tcPr>
            <w:tcW w:w="950" w:type="dxa"/>
            <w:tcBorders>
              <w:top w:val="nil"/>
              <w:left w:val="nil"/>
              <w:bottom w:val="single" w:sz="8" w:space="0" w:color="000000"/>
              <w:right w:val="single" w:sz="8" w:space="0" w:color="000000"/>
            </w:tcBorders>
            <w:vAlign w:val="center"/>
            <w:hideMark/>
          </w:tcPr>
          <w:p w14:paraId="2F6FBADB"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1,282</w:t>
            </w:r>
          </w:p>
        </w:tc>
        <w:tc>
          <w:tcPr>
            <w:tcW w:w="843" w:type="dxa"/>
            <w:tcBorders>
              <w:top w:val="nil"/>
              <w:left w:val="nil"/>
              <w:bottom w:val="single" w:sz="8" w:space="0" w:color="000000"/>
              <w:right w:val="single" w:sz="8" w:space="0" w:color="000000"/>
            </w:tcBorders>
            <w:vAlign w:val="center"/>
            <w:hideMark/>
          </w:tcPr>
          <w:p w14:paraId="6C6027F7"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55</w:t>
            </w:r>
          </w:p>
        </w:tc>
        <w:tc>
          <w:tcPr>
            <w:tcW w:w="951" w:type="dxa"/>
            <w:tcBorders>
              <w:top w:val="nil"/>
              <w:left w:val="nil"/>
              <w:bottom w:val="single" w:sz="8" w:space="0" w:color="000000"/>
              <w:right w:val="nil"/>
            </w:tcBorders>
            <w:vAlign w:val="center"/>
            <w:hideMark/>
          </w:tcPr>
          <w:p w14:paraId="3FEA28B7" w14:textId="77777777" w:rsidR="00E43873" w:rsidRPr="00FA5F9A" w:rsidRDefault="00E43873" w:rsidP="00FA5F9A">
            <w:pPr>
              <w:jc w:val="right"/>
              <w:rPr>
                <w:rFonts w:ascii="Arial" w:hAnsi="Arial" w:cs="Arial"/>
                <w:color w:val="000000"/>
                <w:sz w:val="22"/>
                <w:szCs w:val="22"/>
                <w:lang w:eastAsia="ro-RO"/>
              </w:rPr>
            </w:pPr>
            <w:r w:rsidRPr="00FA5F9A">
              <w:rPr>
                <w:rFonts w:ascii="Arial" w:hAnsi="Arial" w:cs="Arial"/>
                <w:color w:val="000000"/>
                <w:sz w:val="22"/>
                <w:szCs w:val="22"/>
                <w:lang w:eastAsia="ro-RO"/>
              </w:rPr>
              <w:t>70,537</w:t>
            </w:r>
          </w:p>
        </w:tc>
        <w:tc>
          <w:tcPr>
            <w:tcW w:w="1874" w:type="dxa"/>
            <w:vMerge w:val="restart"/>
            <w:tcBorders>
              <w:top w:val="nil"/>
              <w:left w:val="single" w:sz="4" w:space="0" w:color="auto"/>
              <w:bottom w:val="single" w:sz="4" w:space="0" w:color="000000"/>
              <w:right w:val="single" w:sz="4" w:space="0" w:color="auto"/>
            </w:tcBorders>
            <w:noWrap/>
            <w:vAlign w:val="bottom"/>
            <w:hideMark/>
          </w:tcPr>
          <w:p w14:paraId="57D6849A" w14:textId="59E850BC" w:rsidR="00E43873" w:rsidRPr="00FA5F9A" w:rsidRDefault="00E43873" w:rsidP="00E43873">
            <w:pPr>
              <w:rPr>
                <w:rFonts w:ascii="Arial" w:hAnsi="Arial" w:cs="Arial"/>
                <w:b/>
                <w:bCs/>
                <w:color w:val="000000"/>
                <w:sz w:val="22"/>
                <w:szCs w:val="22"/>
                <w:lang w:eastAsia="ro-RO"/>
              </w:rPr>
            </w:pPr>
            <w:r w:rsidRPr="00BC691D">
              <w:rPr>
                <w:rFonts w:ascii="Arial" w:hAnsi="Arial" w:cs="Arial"/>
                <w:b/>
                <w:bCs/>
                <w:color w:val="000000"/>
                <w:sz w:val="22"/>
                <w:szCs w:val="22"/>
                <w:lang w:eastAsia="ro-RO"/>
              </w:rPr>
              <w:t xml:space="preserve">    </w:t>
            </w:r>
            <w:r w:rsidR="00CC70B6">
              <w:rPr>
                <w:rFonts w:ascii="Arial" w:hAnsi="Arial" w:cs="Arial"/>
                <w:b/>
                <w:bCs/>
                <w:color w:val="000000"/>
                <w:sz w:val="22"/>
                <w:szCs w:val="22"/>
                <w:lang w:eastAsia="ro-RO"/>
              </w:rPr>
              <w:t>149.965</w:t>
            </w:r>
            <w:r w:rsidR="00B219F4">
              <w:rPr>
                <w:rFonts w:ascii="Arial" w:hAnsi="Arial" w:cs="Arial"/>
                <w:b/>
                <w:bCs/>
                <w:color w:val="000000"/>
                <w:sz w:val="22"/>
                <w:szCs w:val="22"/>
                <w:lang w:eastAsia="ro-RO"/>
              </w:rPr>
              <w:t xml:space="preserve"> </w:t>
            </w:r>
            <w:r w:rsidR="0050120E">
              <w:rPr>
                <w:rFonts w:ascii="Arial" w:hAnsi="Arial" w:cs="Arial"/>
                <w:b/>
                <w:bCs/>
                <w:color w:val="000000"/>
                <w:sz w:val="22"/>
                <w:szCs w:val="22"/>
                <w:lang w:eastAsia="ro-RO"/>
              </w:rPr>
              <w:t xml:space="preserve">lei </w:t>
            </w:r>
          </w:p>
        </w:tc>
      </w:tr>
      <w:tr w:rsidR="00E43873" w:rsidRPr="00BC691D" w14:paraId="135886ED" w14:textId="77777777" w:rsidTr="00E43873">
        <w:trPr>
          <w:trHeight w:val="268"/>
        </w:trPr>
        <w:tc>
          <w:tcPr>
            <w:tcW w:w="1337" w:type="dxa"/>
            <w:tcBorders>
              <w:top w:val="nil"/>
              <w:left w:val="single" w:sz="8" w:space="0" w:color="000000"/>
              <w:bottom w:val="single" w:sz="8" w:space="0" w:color="000000"/>
              <w:right w:val="single" w:sz="8" w:space="0" w:color="000000"/>
            </w:tcBorders>
            <w:vAlign w:val="center"/>
            <w:hideMark/>
          </w:tcPr>
          <w:p w14:paraId="1EA0F532"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vAlign w:val="center"/>
            <w:hideMark/>
          </w:tcPr>
          <w:p w14:paraId="1FEB3B09"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57</w:t>
            </w:r>
          </w:p>
        </w:tc>
        <w:tc>
          <w:tcPr>
            <w:tcW w:w="1216" w:type="dxa"/>
            <w:tcBorders>
              <w:top w:val="nil"/>
              <w:left w:val="nil"/>
              <w:bottom w:val="single" w:sz="8" w:space="0" w:color="000000"/>
              <w:right w:val="single" w:sz="8" w:space="0" w:color="000000"/>
            </w:tcBorders>
            <w:vAlign w:val="center"/>
            <w:hideMark/>
          </w:tcPr>
          <w:p w14:paraId="1E4480C5"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520</w:t>
            </w:r>
          </w:p>
        </w:tc>
        <w:tc>
          <w:tcPr>
            <w:tcW w:w="1337" w:type="dxa"/>
            <w:tcBorders>
              <w:top w:val="nil"/>
              <w:left w:val="nil"/>
              <w:bottom w:val="single" w:sz="8" w:space="0" w:color="000000"/>
              <w:right w:val="single" w:sz="8" w:space="0" w:color="000000"/>
            </w:tcBorders>
            <w:vAlign w:val="center"/>
            <w:hideMark/>
          </w:tcPr>
          <w:p w14:paraId="450CB765"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1850</w:t>
            </w:r>
          </w:p>
        </w:tc>
        <w:tc>
          <w:tcPr>
            <w:tcW w:w="950" w:type="dxa"/>
            <w:tcBorders>
              <w:top w:val="nil"/>
              <w:left w:val="nil"/>
              <w:bottom w:val="single" w:sz="8" w:space="0" w:color="000000"/>
              <w:right w:val="single" w:sz="8" w:space="0" w:color="000000"/>
            </w:tcBorders>
            <w:vAlign w:val="center"/>
            <w:hideMark/>
          </w:tcPr>
          <w:p w14:paraId="13E46F84"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1,645</w:t>
            </w:r>
          </w:p>
        </w:tc>
        <w:tc>
          <w:tcPr>
            <w:tcW w:w="843" w:type="dxa"/>
            <w:tcBorders>
              <w:top w:val="nil"/>
              <w:left w:val="nil"/>
              <w:bottom w:val="single" w:sz="8" w:space="0" w:color="000000"/>
              <w:right w:val="single" w:sz="8" w:space="0" w:color="000000"/>
            </w:tcBorders>
            <w:vAlign w:val="center"/>
            <w:hideMark/>
          </w:tcPr>
          <w:p w14:paraId="3D96DBEB"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5</w:t>
            </w:r>
          </w:p>
        </w:tc>
        <w:tc>
          <w:tcPr>
            <w:tcW w:w="951" w:type="dxa"/>
            <w:tcBorders>
              <w:top w:val="nil"/>
              <w:left w:val="nil"/>
              <w:bottom w:val="single" w:sz="8" w:space="0" w:color="000000"/>
              <w:right w:val="nil"/>
            </w:tcBorders>
            <w:vAlign w:val="center"/>
            <w:hideMark/>
          </w:tcPr>
          <w:p w14:paraId="5F7F8C5A" w14:textId="77777777" w:rsidR="00E43873" w:rsidRPr="00FA5F9A" w:rsidRDefault="00E43873" w:rsidP="00FA5F9A">
            <w:pPr>
              <w:jc w:val="right"/>
              <w:rPr>
                <w:rFonts w:ascii="Arial" w:hAnsi="Arial" w:cs="Arial"/>
                <w:color w:val="000000"/>
                <w:sz w:val="22"/>
                <w:szCs w:val="22"/>
                <w:lang w:eastAsia="ro-RO"/>
              </w:rPr>
            </w:pPr>
            <w:r w:rsidRPr="00FA5F9A">
              <w:rPr>
                <w:rFonts w:ascii="Arial" w:hAnsi="Arial" w:cs="Arial"/>
                <w:color w:val="000000"/>
                <w:sz w:val="22"/>
                <w:szCs w:val="22"/>
                <w:lang w:eastAsia="ro-RO"/>
              </w:rPr>
              <w:t>8,225</w:t>
            </w:r>
          </w:p>
        </w:tc>
        <w:tc>
          <w:tcPr>
            <w:tcW w:w="1874" w:type="dxa"/>
            <w:vMerge/>
            <w:tcBorders>
              <w:top w:val="nil"/>
              <w:left w:val="single" w:sz="4" w:space="0" w:color="auto"/>
              <w:bottom w:val="single" w:sz="4" w:space="0" w:color="000000"/>
              <w:right w:val="single" w:sz="4" w:space="0" w:color="auto"/>
            </w:tcBorders>
            <w:vAlign w:val="center"/>
            <w:hideMark/>
          </w:tcPr>
          <w:p w14:paraId="79B7983E" w14:textId="77777777" w:rsidR="00E43873" w:rsidRPr="00FA5F9A" w:rsidRDefault="00E43873" w:rsidP="00FA5F9A">
            <w:pPr>
              <w:rPr>
                <w:rFonts w:ascii="Arial" w:hAnsi="Arial" w:cs="Arial"/>
                <w:b/>
                <w:bCs/>
                <w:color w:val="000000"/>
                <w:sz w:val="22"/>
                <w:szCs w:val="22"/>
                <w:lang w:eastAsia="ro-RO"/>
              </w:rPr>
            </w:pPr>
          </w:p>
        </w:tc>
      </w:tr>
      <w:tr w:rsidR="00E43873" w:rsidRPr="00BC691D" w14:paraId="1B8EBBF3" w14:textId="77777777" w:rsidTr="00E43873">
        <w:trPr>
          <w:trHeight w:val="268"/>
        </w:trPr>
        <w:tc>
          <w:tcPr>
            <w:tcW w:w="1337" w:type="dxa"/>
            <w:tcBorders>
              <w:top w:val="nil"/>
              <w:left w:val="single" w:sz="8" w:space="0" w:color="000000"/>
              <w:bottom w:val="single" w:sz="8" w:space="0" w:color="000000"/>
              <w:right w:val="single" w:sz="8" w:space="0" w:color="000000"/>
            </w:tcBorders>
            <w:vAlign w:val="center"/>
            <w:hideMark/>
          </w:tcPr>
          <w:p w14:paraId="463CE413"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2</w:t>
            </w:r>
          </w:p>
        </w:tc>
        <w:tc>
          <w:tcPr>
            <w:tcW w:w="990" w:type="dxa"/>
            <w:tcBorders>
              <w:top w:val="nil"/>
              <w:left w:val="nil"/>
              <w:bottom w:val="single" w:sz="8" w:space="0" w:color="000000"/>
              <w:right w:val="single" w:sz="8" w:space="0" w:color="000000"/>
            </w:tcBorders>
            <w:vAlign w:val="center"/>
            <w:hideMark/>
          </w:tcPr>
          <w:p w14:paraId="29068CAA"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3</w:t>
            </w:r>
          </w:p>
        </w:tc>
        <w:tc>
          <w:tcPr>
            <w:tcW w:w="1216" w:type="dxa"/>
            <w:tcBorders>
              <w:top w:val="nil"/>
              <w:left w:val="nil"/>
              <w:bottom w:val="single" w:sz="8" w:space="0" w:color="000000"/>
              <w:right w:val="single" w:sz="8" w:space="0" w:color="000000"/>
            </w:tcBorders>
            <w:vAlign w:val="center"/>
            <w:hideMark/>
          </w:tcPr>
          <w:p w14:paraId="7B4F0E7A"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110</w:t>
            </w:r>
          </w:p>
        </w:tc>
        <w:tc>
          <w:tcPr>
            <w:tcW w:w="1337" w:type="dxa"/>
            <w:tcBorders>
              <w:top w:val="nil"/>
              <w:left w:val="nil"/>
              <w:bottom w:val="single" w:sz="8" w:space="0" w:color="000000"/>
              <w:right w:val="single" w:sz="8" w:space="0" w:color="000000"/>
            </w:tcBorders>
            <w:vAlign w:val="center"/>
            <w:hideMark/>
          </w:tcPr>
          <w:p w14:paraId="22EB4B6B"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9185</w:t>
            </w:r>
          </w:p>
        </w:tc>
        <w:tc>
          <w:tcPr>
            <w:tcW w:w="950" w:type="dxa"/>
            <w:tcBorders>
              <w:top w:val="nil"/>
              <w:left w:val="nil"/>
              <w:bottom w:val="single" w:sz="8" w:space="0" w:color="000000"/>
              <w:right w:val="single" w:sz="8" w:space="0" w:color="000000"/>
            </w:tcBorders>
            <w:vAlign w:val="center"/>
            <w:hideMark/>
          </w:tcPr>
          <w:p w14:paraId="37B90D55"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 </w:t>
            </w:r>
          </w:p>
        </w:tc>
        <w:tc>
          <w:tcPr>
            <w:tcW w:w="843" w:type="dxa"/>
            <w:tcBorders>
              <w:top w:val="nil"/>
              <w:left w:val="nil"/>
              <w:bottom w:val="single" w:sz="8" w:space="0" w:color="000000"/>
              <w:right w:val="single" w:sz="8" w:space="0" w:color="auto"/>
            </w:tcBorders>
            <w:vAlign w:val="center"/>
            <w:hideMark/>
          </w:tcPr>
          <w:p w14:paraId="514137F7" w14:textId="77777777" w:rsidR="00E43873" w:rsidRPr="00FA5F9A" w:rsidRDefault="00E43873" w:rsidP="00FA5F9A">
            <w:pPr>
              <w:jc w:val="both"/>
              <w:rPr>
                <w:rFonts w:ascii="Arial" w:hAnsi="Arial" w:cs="Arial"/>
                <w:color w:val="000000"/>
                <w:sz w:val="22"/>
                <w:szCs w:val="22"/>
                <w:lang w:eastAsia="ro-RO"/>
              </w:rPr>
            </w:pPr>
            <w:r w:rsidRPr="00FA5F9A">
              <w:rPr>
                <w:rFonts w:ascii="Arial" w:hAnsi="Arial" w:cs="Arial"/>
                <w:color w:val="000000"/>
                <w:sz w:val="22"/>
                <w:szCs w:val="22"/>
                <w:lang w:eastAsia="ro-RO"/>
              </w:rPr>
              <w:t> </w:t>
            </w:r>
          </w:p>
        </w:tc>
        <w:tc>
          <w:tcPr>
            <w:tcW w:w="951" w:type="dxa"/>
            <w:tcBorders>
              <w:top w:val="nil"/>
              <w:left w:val="nil"/>
              <w:bottom w:val="single" w:sz="8" w:space="0" w:color="000000"/>
              <w:right w:val="nil"/>
            </w:tcBorders>
            <w:vAlign w:val="center"/>
            <w:hideMark/>
          </w:tcPr>
          <w:p w14:paraId="4E0CE083" w14:textId="77777777" w:rsidR="00E43873" w:rsidRPr="00FA5F9A" w:rsidRDefault="00E43873" w:rsidP="00FA5F9A">
            <w:pPr>
              <w:jc w:val="right"/>
              <w:rPr>
                <w:rFonts w:ascii="Arial" w:hAnsi="Arial" w:cs="Arial"/>
                <w:color w:val="000000"/>
                <w:sz w:val="22"/>
                <w:szCs w:val="22"/>
                <w:lang w:eastAsia="ro-RO"/>
              </w:rPr>
            </w:pPr>
            <w:r w:rsidRPr="00FA5F9A">
              <w:rPr>
                <w:rFonts w:ascii="Arial" w:hAnsi="Arial" w:cs="Arial"/>
                <w:color w:val="000000"/>
                <w:sz w:val="22"/>
                <w:szCs w:val="22"/>
                <w:lang w:eastAsia="ro-RO"/>
              </w:rPr>
              <w:t>6</w:t>
            </w:r>
          </w:p>
        </w:tc>
        <w:tc>
          <w:tcPr>
            <w:tcW w:w="1874" w:type="dxa"/>
            <w:vMerge/>
            <w:tcBorders>
              <w:top w:val="nil"/>
              <w:left w:val="single" w:sz="4" w:space="0" w:color="auto"/>
              <w:bottom w:val="single" w:sz="4" w:space="0" w:color="000000"/>
              <w:right w:val="single" w:sz="4" w:space="0" w:color="auto"/>
            </w:tcBorders>
            <w:vAlign w:val="center"/>
            <w:hideMark/>
          </w:tcPr>
          <w:p w14:paraId="31E439EB" w14:textId="77777777" w:rsidR="00E43873" w:rsidRPr="00FA5F9A" w:rsidRDefault="00E43873" w:rsidP="00FA5F9A">
            <w:pPr>
              <w:rPr>
                <w:rFonts w:ascii="Arial" w:hAnsi="Arial" w:cs="Arial"/>
                <w:b/>
                <w:bCs/>
                <w:color w:val="000000"/>
                <w:sz w:val="22"/>
                <w:szCs w:val="22"/>
                <w:lang w:eastAsia="ro-RO"/>
              </w:rPr>
            </w:pPr>
          </w:p>
        </w:tc>
      </w:tr>
      <w:tr w:rsidR="00E43873" w:rsidRPr="00BC691D" w14:paraId="6A134ED0" w14:textId="77777777" w:rsidTr="00E43873">
        <w:trPr>
          <w:trHeight w:val="268"/>
        </w:trPr>
        <w:tc>
          <w:tcPr>
            <w:tcW w:w="6673" w:type="dxa"/>
            <w:gridSpan w:val="6"/>
            <w:tcBorders>
              <w:top w:val="single" w:sz="8" w:space="0" w:color="000000"/>
              <w:left w:val="single" w:sz="8" w:space="0" w:color="auto"/>
              <w:bottom w:val="single" w:sz="8" w:space="0" w:color="auto"/>
              <w:right w:val="single" w:sz="8" w:space="0" w:color="000000"/>
            </w:tcBorders>
            <w:vAlign w:val="center"/>
            <w:hideMark/>
          </w:tcPr>
          <w:p w14:paraId="4DCD0902" w14:textId="0D6B0C8C" w:rsidR="00E43873" w:rsidRPr="00FA5F9A" w:rsidRDefault="00E43873" w:rsidP="00FA5F9A">
            <w:pPr>
              <w:jc w:val="both"/>
              <w:rPr>
                <w:rFonts w:ascii="Arial" w:hAnsi="Arial" w:cs="Arial"/>
                <w:b/>
                <w:bCs/>
                <w:color w:val="000000"/>
                <w:sz w:val="22"/>
                <w:szCs w:val="22"/>
                <w:lang w:eastAsia="ro-RO"/>
              </w:rPr>
            </w:pPr>
            <w:r w:rsidRPr="00FA5F9A">
              <w:rPr>
                <w:rFonts w:ascii="Arial" w:hAnsi="Arial" w:cs="Arial"/>
                <w:b/>
                <w:bCs/>
                <w:color w:val="000000"/>
                <w:sz w:val="22"/>
                <w:szCs w:val="22"/>
                <w:lang w:eastAsia="ro-RO"/>
              </w:rPr>
              <w:t xml:space="preserve">Total </w:t>
            </w:r>
            <w:r w:rsidRPr="00BC691D">
              <w:rPr>
                <w:rFonts w:ascii="Arial" w:hAnsi="Arial" w:cs="Arial"/>
                <w:b/>
                <w:bCs/>
                <w:color w:val="000000"/>
                <w:sz w:val="22"/>
                <w:szCs w:val="22"/>
                <w:lang w:eastAsia="ro-RO"/>
              </w:rPr>
              <w:t xml:space="preserve">Lot 3 </w:t>
            </w:r>
          </w:p>
        </w:tc>
        <w:tc>
          <w:tcPr>
            <w:tcW w:w="951" w:type="dxa"/>
            <w:tcBorders>
              <w:top w:val="nil"/>
              <w:left w:val="nil"/>
              <w:bottom w:val="single" w:sz="8" w:space="0" w:color="auto"/>
              <w:right w:val="nil"/>
            </w:tcBorders>
            <w:vAlign w:val="center"/>
            <w:hideMark/>
          </w:tcPr>
          <w:p w14:paraId="4DDF6040" w14:textId="77777777" w:rsidR="00E43873" w:rsidRPr="00FA5F9A" w:rsidRDefault="00E43873" w:rsidP="00FA5F9A">
            <w:pPr>
              <w:jc w:val="both"/>
              <w:rPr>
                <w:rFonts w:ascii="Arial" w:hAnsi="Arial" w:cs="Arial"/>
                <w:b/>
                <w:bCs/>
                <w:color w:val="000000"/>
                <w:sz w:val="22"/>
                <w:szCs w:val="22"/>
                <w:lang w:eastAsia="ro-RO"/>
              </w:rPr>
            </w:pPr>
            <w:r w:rsidRPr="00FA5F9A">
              <w:rPr>
                <w:rFonts w:ascii="Arial" w:hAnsi="Arial" w:cs="Arial"/>
                <w:b/>
                <w:bCs/>
                <w:color w:val="000000"/>
                <w:sz w:val="22"/>
                <w:szCs w:val="22"/>
                <w:lang w:eastAsia="ro-RO"/>
              </w:rPr>
              <w:t>84,762 mc</w:t>
            </w:r>
          </w:p>
        </w:tc>
        <w:tc>
          <w:tcPr>
            <w:tcW w:w="1874" w:type="dxa"/>
            <w:vMerge/>
            <w:tcBorders>
              <w:top w:val="nil"/>
              <w:left w:val="single" w:sz="4" w:space="0" w:color="auto"/>
              <w:bottom w:val="single" w:sz="4" w:space="0" w:color="000000"/>
              <w:right w:val="single" w:sz="4" w:space="0" w:color="auto"/>
            </w:tcBorders>
            <w:vAlign w:val="center"/>
            <w:hideMark/>
          </w:tcPr>
          <w:p w14:paraId="7750993A" w14:textId="77777777" w:rsidR="00E43873" w:rsidRPr="00FA5F9A" w:rsidRDefault="00E43873" w:rsidP="00FA5F9A">
            <w:pPr>
              <w:rPr>
                <w:rFonts w:ascii="Arial" w:hAnsi="Arial" w:cs="Arial"/>
                <w:b/>
                <w:bCs/>
                <w:color w:val="000000"/>
                <w:sz w:val="22"/>
                <w:szCs w:val="22"/>
                <w:lang w:eastAsia="ro-RO"/>
              </w:rPr>
            </w:pPr>
          </w:p>
        </w:tc>
      </w:tr>
    </w:tbl>
    <w:p w14:paraId="19BA4570" w14:textId="77777777" w:rsidR="00FA5F9A" w:rsidRPr="00BC691D" w:rsidRDefault="00FA5F9A" w:rsidP="00B24D07">
      <w:pPr>
        <w:pStyle w:val="Indentcorptext"/>
        <w:widowControl w:val="0"/>
        <w:spacing w:line="276" w:lineRule="auto"/>
        <w:ind w:left="-284" w:firstLine="0"/>
        <w:jc w:val="both"/>
        <w:rPr>
          <w:b/>
          <w:bCs/>
          <w:sz w:val="22"/>
          <w:szCs w:val="22"/>
          <w:lang w:eastAsia="ro-RO"/>
        </w:rPr>
      </w:pPr>
    </w:p>
    <w:p w14:paraId="0BC66EE0" w14:textId="77777777" w:rsidR="00FA5F9A" w:rsidRPr="00BC691D" w:rsidRDefault="00FA5F9A" w:rsidP="00B24D07">
      <w:pPr>
        <w:pStyle w:val="Indentcorptext"/>
        <w:widowControl w:val="0"/>
        <w:spacing w:line="276" w:lineRule="auto"/>
        <w:ind w:left="-284" w:firstLine="0"/>
        <w:jc w:val="both"/>
        <w:rPr>
          <w:b/>
          <w:bCs/>
          <w:sz w:val="22"/>
          <w:szCs w:val="22"/>
          <w:lang w:eastAsia="ro-RO"/>
        </w:rPr>
      </w:pPr>
    </w:p>
    <w:tbl>
      <w:tblPr>
        <w:tblW w:w="9351" w:type="dxa"/>
        <w:tblInd w:w="113" w:type="dxa"/>
        <w:tblLook w:val="04A0" w:firstRow="1" w:lastRow="0" w:firstColumn="1" w:lastColumn="0" w:noHBand="0" w:noVBand="1"/>
      </w:tblPr>
      <w:tblGrid>
        <w:gridCol w:w="1190"/>
        <w:gridCol w:w="990"/>
        <w:gridCol w:w="1216"/>
        <w:gridCol w:w="1337"/>
        <w:gridCol w:w="950"/>
        <w:gridCol w:w="843"/>
        <w:gridCol w:w="1266"/>
        <w:gridCol w:w="1559"/>
      </w:tblGrid>
      <w:tr w:rsidR="00E43873" w:rsidRPr="00BC691D" w14:paraId="5F6AF443" w14:textId="77777777" w:rsidTr="00E43873">
        <w:trPr>
          <w:trHeight w:val="295"/>
        </w:trPr>
        <w:tc>
          <w:tcPr>
            <w:tcW w:w="9351" w:type="dxa"/>
            <w:gridSpan w:val="8"/>
            <w:tcBorders>
              <w:top w:val="single" w:sz="4" w:space="0" w:color="auto"/>
              <w:left w:val="single" w:sz="4" w:space="0" w:color="auto"/>
              <w:bottom w:val="single" w:sz="4" w:space="0" w:color="auto"/>
              <w:right w:val="single" w:sz="4" w:space="0" w:color="auto"/>
            </w:tcBorders>
            <w:noWrap/>
            <w:vAlign w:val="bottom"/>
            <w:hideMark/>
          </w:tcPr>
          <w:p w14:paraId="1F7B39F6" w14:textId="2D6D82D7" w:rsidR="00E43873" w:rsidRPr="00BC691D" w:rsidRDefault="00E43873" w:rsidP="00E43873">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 xml:space="preserve">LOT 4 </w:t>
            </w:r>
            <w:r w:rsidRPr="00BC691D">
              <w:rPr>
                <w:rFonts w:ascii="Arial" w:hAnsi="Arial" w:cs="Arial"/>
                <w:b/>
                <w:bCs/>
                <w:color w:val="000000"/>
                <w:sz w:val="22"/>
                <w:szCs w:val="22"/>
                <w:lang w:eastAsia="ro-RO"/>
              </w:rPr>
              <w:t>– Stoc material lemnos ( f</w:t>
            </w:r>
            <w:r w:rsidRPr="00E43873">
              <w:rPr>
                <w:rFonts w:ascii="Arial" w:hAnsi="Arial" w:cs="Arial"/>
                <w:b/>
                <w:bCs/>
                <w:color w:val="000000"/>
                <w:sz w:val="22"/>
                <w:szCs w:val="22"/>
                <w:lang w:eastAsia="ro-RO"/>
              </w:rPr>
              <w:t xml:space="preserve">rize </w:t>
            </w:r>
            <w:r w:rsidRPr="00BC691D">
              <w:rPr>
                <w:rFonts w:ascii="Arial" w:hAnsi="Arial" w:cs="Arial"/>
                <w:b/>
                <w:bCs/>
                <w:color w:val="000000"/>
                <w:sz w:val="22"/>
                <w:szCs w:val="22"/>
                <w:lang w:eastAsia="ro-RO"/>
              </w:rPr>
              <w:t xml:space="preserve">) </w:t>
            </w:r>
          </w:p>
          <w:p w14:paraId="079AF9B9" w14:textId="556B4671" w:rsidR="00E43873" w:rsidRPr="00E43873" w:rsidRDefault="00E43873" w:rsidP="00E43873">
            <w:pPr>
              <w:jc w:val="center"/>
              <w:rPr>
                <w:rFonts w:ascii="Arial" w:hAnsi="Arial" w:cs="Arial"/>
                <w:b/>
                <w:bCs/>
                <w:color w:val="000000"/>
                <w:sz w:val="22"/>
                <w:szCs w:val="22"/>
                <w:lang w:eastAsia="ro-RO"/>
              </w:rPr>
            </w:pPr>
          </w:p>
        </w:tc>
      </w:tr>
      <w:tr w:rsidR="00E43873" w:rsidRPr="00BC691D" w14:paraId="06593224" w14:textId="77777777" w:rsidTr="00E43873">
        <w:trPr>
          <w:trHeight w:val="605"/>
        </w:trPr>
        <w:tc>
          <w:tcPr>
            <w:tcW w:w="1190" w:type="dxa"/>
            <w:tcBorders>
              <w:top w:val="nil"/>
              <w:left w:val="single" w:sz="8" w:space="0" w:color="000000"/>
              <w:bottom w:val="single" w:sz="8" w:space="0" w:color="000000"/>
              <w:right w:val="single" w:sz="8" w:space="0" w:color="000000"/>
            </w:tcBorders>
            <w:vAlign w:val="center"/>
            <w:hideMark/>
          </w:tcPr>
          <w:p w14:paraId="2529A82D" w14:textId="77777777" w:rsidR="00E43873" w:rsidRPr="00E43873" w:rsidRDefault="00E43873" w:rsidP="00BC691D">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Grosime</w:t>
            </w:r>
          </w:p>
        </w:tc>
        <w:tc>
          <w:tcPr>
            <w:tcW w:w="990" w:type="dxa"/>
            <w:tcBorders>
              <w:top w:val="nil"/>
              <w:left w:val="nil"/>
              <w:bottom w:val="single" w:sz="8" w:space="0" w:color="000000"/>
              <w:right w:val="single" w:sz="8" w:space="0" w:color="000000"/>
            </w:tcBorders>
            <w:vAlign w:val="center"/>
            <w:hideMark/>
          </w:tcPr>
          <w:p w14:paraId="4A258729" w14:textId="77777777" w:rsidR="00E43873" w:rsidRPr="00E43873" w:rsidRDefault="00E43873" w:rsidP="00BC691D">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Lățime</w:t>
            </w:r>
          </w:p>
        </w:tc>
        <w:tc>
          <w:tcPr>
            <w:tcW w:w="1216" w:type="dxa"/>
            <w:tcBorders>
              <w:top w:val="nil"/>
              <w:left w:val="nil"/>
              <w:bottom w:val="single" w:sz="8" w:space="0" w:color="000000"/>
              <w:right w:val="single" w:sz="8" w:space="0" w:color="000000"/>
            </w:tcBorders>
            <w:vAlign w:val="center"/>
            <w:hideMark/>
          </w:tcPr>
          <w:p w14:paraId="1CBF0E4F" w14:textId="77777777" w:rsidR="00E43873" w:rsidRPr="00E43873" w:rsidRDefault="00E43873" w:rsidP="00BC691D">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Lungime</w:t>
            </w:r>
          </w:p>
        </w:tc>
        <w:tc>
          <w:tcPr>
            <w:tcW w:w="1337" w:type="dxa"/>
            <w:tcBorders>
              <w:top w:val="nil"/>
              <w:left w:val="nil"/>
              <w:bottom w:val="single" w:sz="8" w:space="0" w:color="000000"/>
              <w:right w:val="single" w:sz="8" w:space="0" w:color="000000"/>
            </w:tcBorders>
            <w:vAlign w:val="center"/>
            <w:hideMark/>
          </w:tcPr>
          <w:p w14:paraId="68949B14" w14:textId="77777777" w:rsidR="00E43873" w:rsidRPr="00E43873" w:rsidRDefault="00E43873" w:rsidP="00BC691D">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Buc/Rând</w:t>
            </w:r>
          </w:p>
        </w:tc>
        <w:tc>
          <w:tcPr>
            <w:tcW w:w="950" w:type="dxa"/>
            <w:tcBorders>
              <w:top w:val="nil"/>
              <w:left w:val="nil"/>
              <w:bottom w:val="single" w:sz="8" w:space="0" w:color="000000"/>
              <w:right w:val="single" w:sz="8" w:space="0" w:color="000000"/>
            </w:tcBorders>
            <w:vAlign w:val="center"/>
            <w:hideMark/>
          </w:tcPr>
          <w:p w14:paraId="280E38D1" w14:textId="77777777" w:rsidR="00E43873" w:rsidRPr="00E43873" w:rsidRDefault="00E43873" w:rsidP="00BC691D">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Volum</w:t>
            </w:r>
          </w:p>
        </w:tc>
        <w:tc>
          <w:tcPr>
            <w:tcW w:w="843" w:type="dxa"/>
            <w:tcBorders>
              <w:top w:val="nil"/>
              <w:left w:val="nil"/>
              <w:bottom w:val="single" w:sz="8" w:space="0" w:color="000000"/>
              <w:right w:val="single" w:sz="8" w:space="0" w:color="auto"/>
            </w:tcBorders>
            <w:vAlign w:val="center"/>
            <w:hideMark/>
          </w:tcPr>
          <w:p w14:paraId="44A668A4" w14:textId="77777777" w:rsidR="00E43873" w:rsidRPr="00E43873" w:rsidRDefault="00E43873" w:rsidP="00BC691D">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Nr. paleți</w:t>
            </w:r>
          </w:p>
        </w:tc>
        <w:tc>
          <w:tcPr>
            <w:tcW w:w="1266" w:type="dxa"/>
            <w:tcBorders>
              <w:top w:val="nil"/>
              <w:left w:val="nil"/>
              <w:bottom w:val="single" w:sz="8" w:space="0" w:color="000000"/>
              <w:right w:val="single" w:sz="4" w:space="0" w:color="auto"/>
            </w:tcBorders>
            <w:vAlign w:val="center"/>
            <w:hideMark/>
          </w:tcPr>
          <w:p w14:paraId="3F0936B1" w14:textId="6255FCC8" w:rsidR="00E43873" w:rsidRPr="00E43873" w:rsidRDefault="00E43873" w:rsidP="00BC691D">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Volum total</w:t>
            </w:r>
          </w:p>
        </w:tc>
        <w:tc>
          <w:tcPr>
            <w:tcW w:w="1559" w:type="dxa"/>
            <w:tcBorders>
              <w:top w:val="nil"/>
              <w:left w:val="single" w:sz="4" w:space="0" w:color="auto"/>
              <w:bottom w:val="single" w:sz="4" w:space="0" w:color="auto"/>
              <w:right w:val="single" w:sz="4" w:space="0" w:color="auto"/>
            </w:tcBorders>
            <w:noWrap/>
            <w:vAlign w:val="bottom"/>
            <w:hideMark/>
          </w:tcPr>
          <w:p w14:paraId="65018506" w14:textId="10ADAA1A" w:rsidR="00E43873" w:rsidRPr="00E43873" w:rsidRDefault="00E43873" w:rsidP="00BC691D">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 xml:space="preserve">Preț </w:t>
            </w:r>
            <w:r w:rsidRPr="00BC691D">
              <w:rPr>
                <w:rFonts w:ascii="Arial" w:hAnsi="Arial" w:cs="Arial"/>
                <w:b/>
                <w:bCs/>
                <w:color w:val="000000"/>
                <w:sz w:val="22"/>
                <w:szCs w:val="22"/>
                <w:lang w:eastAsia="ro-RO"/>
              </w:rPr>
              <w:t>pornire (lei)</w:t>
            </w:r>
          </w:p>
        </w:tc>
      </w:tr>
      <w:tr w:rsidR="00E43873" w:rsidRPr="00BC691D" w14:paraId="06DE88DB" w14:textId="77777777" w:rsidTr="00E43873">
        <w:trPr>
          <w:trHeight w:val="295"/>
        </w:trPr>
        <w:tc>
          <w:tcPr>
            <w:tcW w:w="1190" w:type="dxa"/>
            <w:tcBorders>
              <w:top w:val="nil"/>
              <w:left w:val="single" w:sz="8" w:space="0" w:color="000000"/>
              <w:bottom w:val="single" w:sz="8" w:space="0" w:color="000000"/>
              <w:right w:val="single" w:sz="8" w:space="0" w:color="000000"/>
            </w:tcBorders>
            <w:vAlign w:val="center"/>
            <w:hideMark/>
          </w:tcPr>
          <w:p w14:paraId="26E54554"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vAlign w:val="center"/>
            <w:hideMark/>
          </w:tcPr>
          <w:p w14:paraId="44A16E79"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46</w:t>
            </w:r>
          </w:p>
        </w:tc>
        <w:tc>
          <w:tcPr>
            <w:tcW w:w="1216" w:type="dxa"/>
            <w:tcBorders>
              <w:top w:val="nil"/>
              <w:left w:val="nil"/>
              <w:bottom w:val="single" w:sz="8" w:space="0" w:color="000000"/>
              <w:right w:val="single" w:sz="8" w:space="0" w:color="000000"/>
            </w:tcBorders>
            <w:vAlign w:val="center"/>
            <w:hideMark/>
          </w:tcPr>
          <w:p w14:paraId="0017F253"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1500</w:t>
            </w:r>
          </w:p>
        </w:tc>
        <w:tc>
          <w:tcPr>
            <w:tcW w:w="1337" w:type="dxa"/>
            <w:tcBorders>
              <w:top w:val="nil"/>
              <w:left w:val="nil"/>
              <w:bottom w:val="single" w:sz="8" w:space="0" w:color="000000"/>
              <w:right w:val="single" w:sz="8" w:space="0" w:color="000000"/>
            </w:tcBorders>
            <w:vAlign w:val="center"/>
            <w:hideMark/>
          </w:tcPr>
          <w:p w14:paraId="31B80FE1"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600</w:t>
            </w:r>
          </w:p>
        </w:tc>
        <w:tc>
          <w:tcPr>
            <w:tcW w:w="950" w:type="dxa"/>
            <w:tcBorders>
              <w:top w:val="nil"/>
              <w:left w:val="nil"/>
              <w:bottom w:val="single" w:sz="8" w:space="0" w:color="000000"/>
              <w:right w:val="single" w:sz="8" w:space="0" w:color="000000"/>
            </w:tcBorders>
            <w:vAlign w:val="center"/>
            <w:hideMark/>
          </w:tcPr>
          <w:p w14:paraId="7D45E747"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1,242</w:t>
            </w:r>
          </w:p>
        </w:tc>
        <w:tc>
          <w:tcPr>
            <w:tcW w:w="843" w:type="dxa"/>
            <w:tcBorders>
              <w:top w:val="nil"/>
              <w:left w:val="nil"/>
              <w:bottom w:val="single" w:sz="8" w:space="0" w:color="000000"/>
              <w:right w:val="single" w:sz="8" w:space="0" w:color="auto"/>
            </w:tcBorders>
            <w:vAlign w:val="center"/>
            <w:hideMark/>
          </w:tcPr>
          <w:p w14:paraId="7DC693A3"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22</w:t>
            </w:r>
          </w:p>
        </w:tc>
        <w:tc>
          <w:tcPr>
            <w:tcW w:w="1266" w:type="dxa"/>
            <w:tcBorders>
              <w:top w:val="nil"/>
              <w:left w:val="nil"/>
              <w:bottom w:val="single" w:sz="8" w:space="0" w:color="000000"/>
              <w:right w:val="nil"/>
            </w:tcBorders>
            <w:vAlign w:val="center"/>
            <w:hideMark/>
          </w:tcPr>
          <w:p w14:paraId="461AD65E"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27,324</w:t>
            </w:r>
          </w:p>
        </w:tc>
        <w:tc>
          <w:tcPr>
            <w:tcW w:w="1559" w:type="dxa"/>
            <w:vMerge w:val="restart"/>
            <w:tcBorders>
              <w:top w:val="nil"/>
              <w:left w:val="single" w:sz="4" w:space="0" w:color="auto"/>
              <w:bottom w:val="single" w:sz="4" w:space="0" w:color="000000"/>
              <w:right w:val="single" w:sz="4" w:space="0" w:color="auto"/>
            </w:tcBorders>
            <w:noWrap/>
            <w:vAlign w:val="center"/>
            <w:hideMark/>
          </w:tcPr>
          <w:p w14:paraId="767D4B2C" w14:textId="77777777" w:rsidR="00E43873" w:rsidRPr="00BC691D" w:rsidRDefault="00E43873" w:rsidP="00E43873">
            <w:pPr>
              <w:jc w:val="center"/>
              <w:rPr>
                <w:rFonts w:ascii="Arial" w:hAnsi="Arial" w:cs="Arial"/>
                <w:b/>
                <w:bCs/>
                <w:color w:val="000000"/>
                <w:sz w:val="22"/>
                <w:szCs w:val="22"/>
                <w:lang w:eastAsia="ro-RO"/>
              </w:rPr>
            </w:pPr>
          </w:p>
          <w:p w14:paraId="569288D8" w14:textId="77777777" w:rsidR="00E43873" w:rsidRPr="00BC691D" w:rsidRDefault="00E43873" w:rsidP="00E43873">
            <w:pPr>
              <w:jc w:val="center"/>
              <w:rPr>
                <w:rFonts w:ascii="Arial" w:hAnsi="Arial" w:cs="Arial"/>
                <w:b/>
                <w:bCs/>
                <w:color w:val="000000"/>
                <w:sz w:val="22"/>
                <w:szCs w:val="22"/>
                <w:lang w:eastAsia="ro-RO"/>
              </w:rPr>
            </w:pPr>
          </w:p>
          <w:p w14:paraId="4FBDEEB5" w14:textId="77777777" w:rsidR="00E43873" w:rsidRPr="00BC691D" w:rsidRDefault="00E43873" w:rsidP="00E43873">
            <w:pPr>
              <w:jc w:val="center"/>
              <w:rPr>
                <w:rFonts w:ascii="Arial" w:hAnsi="Arial" w:cs="Arial"/>
                <w:b/>
                <w:bCs/>
                <w:color w:val="000000"/>
                <w:sz w:val="22"/>
                <w:szCs w:val="22"/>
                <w:lang w:eastAsia="ro-RO"/>
              </w:rPr>
            </w:pPr>
          </w:p>
          <w:p w14:paraId="4FE7BB35" w14:textId="77777777" w:rsidR="00E43873" w:rsidRPr="00BC691D" w:rsidRDefault="00E43873" w:rsidP="00E43873">
            <w:pPr>
              <w:jc w:val="center"/>
              <w:rPr>
                <w:rFonts w:ascii="Arial" w:hAnsi="Arial" w:cs="Arial"/>
                <w:b/>
                <w:bCs/>
                <w:color w:val="000000"/>
                <w:sz w:val="22"/>
                <w:szCs w:val="22"/>
                <w:lang w:eastAsia="ro-RO"/>
              </w:rPr>
            </w:pPr>
          </w:p>
          <w:p w14:paraId="5F8193B9" w14:textId="77777777" w:rsidR="00E43873" w:rsidRPr="00BC691D" w:rsidRDefault="00E43873" w:rsidP="00E43873">
            <w:pPr>
              <w:jc w:val="center"/>
              <w:rPr>
                <w:rFonts w:ascii="Arial" w:hAnsi="Arial" w:cs="Arial"/>
                <w:b/>
                <w:bCs/>
                <w:color w:val="000000"/>
                <w:sz w:val="22"/>
                <w:szCs w:val="22"/>
                <w:lang w:eastAsia="ro-RO"/>
              </w:rPr>
            </w:pPr>
          </w:p>
          <w:p w14:paraId="566D9BA7" w14:textId="77777777" w:rsidR="00E43873" w:rsidRPr="00BC691D" w:rsidRDefault="00E43873" w:rsidP="00E43873">
            <w:pPr>
              <w:jc w:val="center"/>
              <w:rPr>
                <w:rFonts w:ascii="Arial" w:hAnsi="Arial" w:cs="Arial"/>
                <w:b/>
                <w:bCs/>
                <w:color w:val="000000"/>
                <w:sz w:val="22"/>
                <w:szCs w:val="22"/>
                <w:lang w:eastAsia="ro-RO"/>
              </w:rPr>
            </w:pPr>
          </w:p>
          <w:p w14:paraId="06665FF5" w14:textId="77777777" w:rsidR="00E43873" w:rsidRPr="00BC691D" w:rsidRDefault="00E43873" w:rsidP="00E43873">
            <w:pPr>
              <w:jc w:val="center"/>
              <w:rPr>
                <w:rFonts w:ascii="Arial" w:hAnsi="Arial" w:cs="Arial"/>
                <w:b/>
                <w:bCs/>
                <w:color w:val="000000"/>
                <w:sz w:val="22"/>
                <w:szCs w:val="22"/>
                <w:lang w:eastAsia="ro-RO"/>
              </w:rPr>
            </w:pPr>
          </w:p>
          <w:p w14:paraId="4FF01B39" w14:textId="77777777" w:rsidR="00E43873" w:rsidRPr="00BC691D" w:rsidRDefault="00E43873" w:rsidP="00E43873">
            <w:pPr>
              <w:jc w:val="center"/>
              <w:rPr>
                <w:rFonts w:ascii="Arial" w:hAnsi="Arial" w:cs="Arial"/>
                <w:b/>
                <w:bCs/>
                <w:color w:val="000000"/>
                <w:sz w:val="22"/>
                <w:szCs w:val="22"/>
                <w:lang w:eastAsia="ro-RO"/>
              </w:rPr>
            </w:pPr>
          </w:p>
          <w:p w14:paraId="75B6F4E9" w14:textId="7147FEF9" w:rsidR="00E43873" w:rsidRPr="00E43873" w:rsidRDefault="00CC70B6" w:rsidP="00E43873">
            <w:pPr>
              <w:jc w:val="center"/>
              <w:rPr>
                <w:rFonts w:ascii="Arial" w:hAnsi="Arial" w:cs="Arial"/>
                <w:b/>
                <w:bCs/>
                <w:color w:val="000000"/>
                <w:sz w:val="22"/>
                <w:szCs w:val="22"/>
                <w:lang w:eastAsia="ro-RO"/>
              </w:rPr>
            </w:pPr>
            <w:r>
              <w:rPr>
                <w:rFonts w:ascii="Arial" w:hAnsi="Arial" w:cs="Arial"/>
                <w:b/>
                <w:bCs/>
                <w:color w:val="000000"/>
                <w:sz w:val="22"/>
                <w:szCs w:val="22"/>
                <w:lang w:eastAsia="ro-RO"/>
              </w:rPr>
              <w:t>112.424</w:t>
            </w:r>
            <w:r w:rsidR="0050120E">
              <w:rPr>
                <w:rFonts w:ascii="Arial" w:hAnsi="Arial" w:cs="Arial"/>
                <w:b/>
                <w:bCs/>
                <w:color w:val="000000"/>
                <w:sz w:val="22"/>
                <w:szCs w:val="22"/>
                <w:lang w:eastAsia="ro-RO"/>
              </w:rPr>
              <w:t xml:space="preserve"> lei </w:t>
            </w:r>
          </w:p>
        </w:tc>
      </w:tr>
      <w:tr w:rsidR="00E43873" w:rsidRPr="00BC691D" w14:paraId="432BD8D3" w14:textId="77777777" w:rsidTr="00E43873">
        <w:trPr>
          <w:trHeight w:val="295"/>
        </w:trPr>
        <w:tc>
          <w:tcPr>
            <w:tcW w:w="1190" w:type="dxa"/>
            <w:tcBorders>
              <w:top w:val="nil"/>
              <w:left w:val="single" w:sz="8" w:space="0" w:color="000000"/>
              <w:bottom w:val="single" w:sz="8" w:space="0" w:color="000000"/>
              <w:right w:val="single" w:sz="8" w:space="0" w:color="000000"/>
            </w:tcBorders>
            <w:vAlign w:val="center"/>
            <w:hideMark/>
          </w:tcPr>
          <w:p w14:paraId="2234F6ED"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vAlign w:val="center"/>
            <w:hideMark/>
          </w:tcPr>
          <w:p w14:paraId="64F1B2DE"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46</w:t>
            </w:r>
          </w:p>
        </w:tc>
        <w:tc>
          <w:tcPr>
            <w:tcW w:w="1216" w:type="dxa"/>
            <w:tcBorders>
              <w:top w:val="nil"/>
              <w:left w:val="nil"/>
              <w:bottom w:val="single" w:sz="8" w:space="0" w:color="000000"/>
              <w:right w:val="single" w:sz="8" w:space="0" w:color="000000"/>
            </w:tcBorders>
            <w:vAlign w:val="center"/>
            <w:hideMark/>
          </w:tcPr>
          <w:p w14:paraId="2767E782"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520</w:t>
            </w:r>
          </w:p>
        </w:tc>
        <w:tc>
          <w:tcPr>
            <w:tcW w:w="1337" w:type="dxa"/>
            <w:tcBorders>
              <w:top w:val="nil"/>
              <w:left w:val="nil"/>
              <w:bottom w:val="single" w:sz="8" w:space="0" w:color="000000"/>
              <w:right w:val="single" w:sz="8" w:space="0" w:color="000000"/>
            </w:tcBorders>
            <w:vAlign w:val="center"/>
            <w:hideMark/>
          </w:tcPr>
          <w:p w14:paraId="58293F8A"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2150</w:t>
            </w:r>
          </w:p>
        </w:tc>
        <w:tc>
          <w:tcPr>
            <w:tcW w:w="950" w:type="dxa"/>
            <w:tcBorders>
              <w:top w:val="nil"/>
              <w:left w:val="nil"/>
              <w:bottom w:val="single" w:sz="8" w:space="0" w:color="000000"/>
              <w:right w:val="single" w:sz="8" w:space="0" w:color="000000"/>
            </w:tcBorders>
            <w:vAlign w:val="center"/>
            <w:hideMark/>
          </w:tcPr>
          <w:p w14:paraId="41777EC1"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1,543</w:t>
            </w:r>
          </w:p>
        </w:tc>
        <w:tc>
          <w:tcPr>
            <w:tcW w:w="843" w:type="dxa"/>
            <w:tcBorders>
              <w:top w:val="nil"/>
              <w:left w:val="nil"/>
              <w:bottom w:val="single" w:sz="8" w:space="0" w:color="000000"/>
              <w:right w:val="single" w:sz="8" w:space="0" w:color="auto"/>
            </w:tcBorders>
            <w:vAlign w:val="center"/>
            <w:hideMark/>
          </w:tcPr>
          <w:p w14:paraId="204681FD"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2</w:t>
            </w:r>
          </w:p>
        </w:tc>
        <w:tc>
          <w:tcPr>
            <w:tcW w:w="1266" w:type="dxa"/>
            <w:tcBorders>
              <w:top w:val="nil"/>
              <w:left w:val="nil"/>
              <w:bottom w:val="single" w:sz="8" w:space="0" w:color="000000"/>
              <w:right w:val="nil"/>
            </w:tcBorders>
            <w:vAlign w:val="center"/>
            <w:hideMark/>
          </w:tcPr>
          <w:p w14:paraId="4BF59283"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3,085</w:t>
            </w:r>
          </w:p>
        </w:tc>
        <w:tc>
          <w:tcPr>
            <w:tcW w:w="1559" w:type="dxa"/>
            <w:vMerge/>
            <w:tcBorders>
              <w:top w:val="nil"/>
              <w:left w:val="single" w:sz="4" w:space="0" w:color="auto"/>
              <w:bottom w:val="single" w:sz="4" w:space="0" w:color="000000"/>
              <w:right w:val="single" w:sz="4" w:space="0" w:color="auto"/>
            </w:tcBorders>
            <w:vAlign w:val="center"/>
            <w:hideMark/>
          </w:tcPr>
          <w:p w14:paraId="285AEC66" w14:textId="77777777" w:rsidR="00E43873" w:rsidRPr="00E43873" w:rsidRDefault="00E43873" w:rsidP="00E43873">
            <w:pPr>
              <w:rPr>
                <w:rFonts w:ascii="Arial" w:hAnsi="Arial" w:cs="Arial"/>
                <w:b/>
                <w:bCs/>
                <w:color w:val="000000"/>
                <w:sz w:val="22"/>
                <w:szCs w:val="22"/>
                <w:lang w:eastAsia="ro-RO"/>
              </w:rPr>
            </w:pPr>
          </w:p>
        </w:tc>
      </w:tr>
      <w:tr w:rsidR="00E43873" w:rsidRPr="00BC691D" w14:paraId="1A03358A" w14:textId="77777777" w:rsidTr="00E43873">
        <w:trPr>
          <w:trHeight w:val="295"/>
        </w:trPr>
        <w:tc>
          <w:tcPr>
            <w:tcW w:w="1190" w:type="dxa"/>
            <w:tcBorders>
              <w:top w:val="nil"/>
              <w:left w:val="single" w:sz="8" w:space="0" w:color="000000"/>
              <w:bottom w:val="single" w:sz="8" w:space="0" w:color="000000"/>
              <w:right w:val="single" w:sz="8" w:space="0" w:color="000000"/>
            </w:tcBorders>
            <w:vAlign w:val="center"/>
            <w:hideMark/>
          </w:tcPr>
          <w:p w14:paraId="0429F358"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vAlign w:val="center"/>
            <w:hideMark/>
          </w:tcPr>
          <w:p w14:paraId="58691E88"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16" w:type="dxa"/>
            <w:tcBorders>
              <w:top w:val="nil"/>
              <w:left w:val="nil"/>
              <w:bottom w:val="single" w:sz="8" w:space="0" w:color="000000"/>
              <w:right w:val="single" w:sz="8" w:space="0" w:color="000000"/>
            </w:tcBorders>
            <w:vAlign w:val="center"/>
            <w:hideMark/>
          </w:tcPr>
          <w:p w14:paraId="53C51DA6"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200</w:t>
            </w:r>
          </w:p>
        </w:tc>
        <w:tc>
          <w:tcPr>
            <w:tcW w:w="1337" w:type="dxa"/>
            <w:tcBorders>
              <w:top w:val="nil"/>
              <w:left w:val="nil"/>
              <w:bottom w:val="single" w:sz="8" w:space="0" w:color="000000"/>
              <w:right w:val="single" w:sz="8" w:space="0" w:color="000000"/>
            </w:tcBorders>
            <w:vAlign w:val="center"/>
            <w:hideMark/>
          </w:tcPr>
          <w:p w14:paraId="4C0F45C4"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2800</w:t>
            </w:r>
          </w:p>
        </w:tc>
        <w:tc>
          <w:tcPr>
            <w:tcW w:w="950" w:type="dxa"/>
            <w:tcBorders>
              <w:top w:val="nil"/>
              <w:left w:val="nil"/>
              <w:bottom w:val="single" w:sz="8" w:space="0" w:color="000000"/>
              <w:right w:val="single" w:sz="8" w:space="0" w:color="000000"/>
            </w:tcBorders>
            <w:vAlign w:val="center"/>
            <w:hideMark/>
          </w:tcPr>
          <w:p w14:paraId="00F44F97"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1,344</w:t>
            </w:r>
          </w:p>
        </w:tc>
        <w:tc>
          <w:tcPr>
            <w:tcW w:w="843" w:type="dxa"/>
            <w:tcBorders>
              <w:top w:val="nil"/>
              <w:left w:val="nil"/>
              <w:bottom w:val="single" w:sz="8" w:space="0" w:color="000000"/>
              <w:right w:val="single" w:sz="8" w:space="0" w:color="auto"/>
            </w:tcBorders>
            <w:vAlign w:val="center"/>
            <w:hideMark/>
          </w:tcPr>
          <w:p w14:paraId="379E1019"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7</w:t>
            </w:r>
          </w:p>
        </w:tc>
        <w:tc>
          <w:tcPr>
            <w:tcW w:w="1266" w:type="dxa"/>
            <w:tcBorders>
              <w:top w:val="nil"/>
              <w:left w:val="nil"/>
              <w:bottom w:val="single" w:sz="8" w:space="0" w:color="000000"/>
              <w:right w:val="nil"/>
            </w:tcBorders>
            <w:vAlign w:val="center"/>
            <w:hideMark/>
          </w:tcPr>
          <w:p w14:paraId="45DC6A6C"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9,408</w:t>
            </w:r>
          </w:p>
        </w:tc>
        <w:tc>
          <w:tcPr>
            <w:tcW w:w="1559" w:type="dxa"/>
            <w:vMerge/>
            <w:tcBorders>
              <w:top w:val="nil"/>
              <w:left w:val="single" w:sz="4" w:space="0" w:color="auto"/>
              <w:bottom w:val="single" w:sz="4" w:space="0" w:color="000000"/>
              <w:right w:val="single" w:sz="4" w:space="0" w:color="auto"/>
            </w:tcBorders>
            <w:vAlign w:val="center"/>
            <w:hideMark/>
          </w:tcPr>
          <w:p w14:paraId="6CA53C32" w14:textId="77777777" w:rsidR="00E43873" w:rsidRPr="00E43873" w:rsidRDefault="00E43873" w:rsidP="00E43873">
            <w:pPr>
              <w:rPr>
                <w:rFonts w:ascii="Arial" w:hAnsi="Arial" w:cs="Arial"/>
                <w:b/>
                <w:bCs/>
                <w:color w:val="000000"/>
                <w:sz w:val="22"/>
                <w:szCs w:val="22"/>
                <w:lang w:eastAsia="ro-RO"/>
              </w:rPr>
            </w:pPr>
          </w:p>
        </w:tc>
      </w:tr>
      <w:tr w:rsidR="00E43873" w:rsidRPr="00BC691D" w14:paraId="2449AFF9" w14:textId="77777777" w:rsidTr="00E43873">
        <w:trPr>
          <w:trHeight w:val="295"/>
        </w:trPr>
        <w:tc>
          <w:tcPr>
            <w:tcW w:w="1190" w:type="dxa"/>
            <w:tcBorders>
              <w:top w:val="nil"/>
              <w:left w:val="single" w:sz="8" w:space="0" w:color="000000"/>
              <w:bottom w:val="single" w:sz="8" w:space="0" w:color="000000"/>
              <w:right w:val="single" w:sz="8" w:space="0" w:color="000000"/>
            </w:tcBorders>
            <w:vAlign w:val="center"/>
            <w:hideMark/>
          </w:tcPr>
          <w:p w14:paraId="0829ADDA"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vAlign w:val="center"/>
            <w:hideMark/>
          </w:tcPr>
          <w:p w14:paraId="41FF38F2"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16" w:type="dxa"/>
            <w:tcBorders>
              <w:top w:val="nil"/>
              <w:left w:val="nil"/>
              <w:bottom w:val="single" w:sz="8" w:space="0" w:color="000000"/>
              <w:right w:val="single" w:sz="8" w:space="0" w:color="000000"/>
            </w:tcBorders>
            <w:vAlign w:val="center"/>
            <w:hideMark/>
          </w:tcPr>
          <w:p w14:paraId="773870F4"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220</w:t>
            </w:r>
          </w:p>
        </w:tc>
        <w:tc>
          <w:tcPr>
            <w:tcW w:w="1337" w:type="dxa"/>
            <w:tcBorders>
              <w:top w:val="nil"/>
              <w:left w:val="nil"/>
              <w:bottom w:val="single" w:sz="8" w:space="0" w:color="000000"/>
              <w:right w:val="single" w:sz="8" w:space="0" w:color="000000"/>
            </w:tcBorders>
            <w:vAlign w:val="center"/>
            <w:hideMark/>
          </w:tcPr>
          <w:p w14:paraId="4B524710"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3332</w:t>
            </w:r>
          </w:p>
        </w:tc>
        <w:tc>
          <w:tcPr>
            <w:tcW w:w="950" w:type="dxa"/>
            <w:tcBorders>
              <w:top w:val="nil"/>
              <w:left w:val="nil"/>
              <w:bottom w:val="single" w:sz="8" w:space="0" w:color="000000"/>
              <w:right w:val="single" w:sz="8" w:space="0" w:color="000000"/>
            </w:tcBorders>
            <w:vAlign w:val="center"/>
            <w:hideMark/>
          </w:tcPr>
          <w:p w14:paraId="2E7D058F"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1,759</w:t>
            </w:r>
          </w:p>
        </w:tc>
        <w:tc>
          <w:tcPr>
            <w:tcW w:w="843" w:type="dxa"/>
            <w:tcBorders>
              <w:top w:val="nil"/>
              <w:left w:val="nil"/>
              <w:bottom w:val="single" w:sz="8" w:space="0" w:color="000000"/>
              <w:right w:val="single" w:sz="8" w:space="0" w:color="auto"/>
            </w:tcBorders>
            <w:vAlign w:val="center"/>
            <w:hideMark/>
          </w:tcPr>
          <w:p w14:paraId="0D4B0323"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1</w:t>
            </w:r>
          </w:p>
        </w:tc>
        <w:tc>
          <w:tcPr>
            <w:tcW w:w="1266" w:type="dxa"/>
            <w:tcBorders>
              <w:top w:val="nil"/>
              <w:left w:val="nil"/>
              <w:bottom w:val="single" w:sz="8" w:space="0" w:color="000000"/>
              <w:right w:val="nil"/>
            </w:tcBorders>
            <w:vAlign w:val="center"/>
            <w:hideMark/>
          </w:tcPr>
          <w:p w14:paraId="11C4146F"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1,759</w:t>
            </w:r>
          </w:p>
        </w:tc>
        <w:tc>
          <w:tcPr>
            <w:tcW w:w="1559" w:type="dxa"/>
            <w:vMerge/>
            <w:tcBorders>
              <w:top w:val="nil"/>
              <w:left w:val="single" w:sz="4" w:space="0" w:color="auto"/>
              <w:bottom w:val="single" w:sz="4" w:space="0" w:color="000000"/>
              <w:right w:val="single" w:sz="4" w:space="0" w:color="auto"/>
            </w:tcBorders>
            <w:vAlign w:val="center"/>
            <w:hideMark/>
          </w:tcPr>
          <w:p w14:paraId="7159FCF1" w14:textId="77777777" w:rsidR="00E43873" w:rsidRPr="00E43873" w:rsidRDefault="00E43873" w:rsidP="00E43873">
            <w:pPr>
              <w:rPr>
                <w:rFonts w:ascii="Arial" w:hAnsi="Arial" w:cs="Arial"/>
                <w:b/>
                <w:bCs/>
                <w:color w:val="000000"/>
                <w:sz w:val="22"/>
                <w:szCs w:val="22"/>
                <w:lang w:eastAsia="ro-RO"/>
              </w:rPr>
            </w:pPr>
          </w:p>
        </w:tc>
      </w:tr>
      <w:tr w:rsidR="00E43873" w:rsidRPr="00BC691D" w14:paraId="708A32DC" w14:textId="77777777" w:rsidTr="00E43873">
        <w:trPr>
          <w:trHeight w:val="295"/>
        </w:trPr>
        <w:tc>
          <w:tcPr>
            <w:tcW w:w="1190" w:type="dxa"/>
            <w:tcBorders>
              <w:top w:val="nil"/>
              <w:left w:val="single" w:sz="8" w:space="0" w:color="000000"/>
              <w:bottom w:val="single" w:sz="8" w:space="0" w:color="000000"/>
              <w:right w:val="single" w:sz="8" w:space="0" w:color="000000"/>
            </w:tcBorders>
            <w:vAlign w:val="center"/>
            <w:hideMark/>
          </w:tcPr>
          <w:p w14:paraId="39F0B834"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vAlign w:val="center"/>
            <w:hideMark/>
          </w:tcPr>
          <w:p w14:paraId="62D76713"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16" w:type="dxa"/>
            <w:tcBorders>
              <w:top w:val="nil"/>
              <w:left w:val="nil"/>
              <w:bottom w:val="single" w:sz="8" w:space="0" w:color="000000"/>
              <w:right w:val="single" w:sz="8" w:space="0" w:color="000000"/>
            </w:tcBorders>
            <w:vAlign w:val="center"/>
            <w:hideMark/>
          </w:tcPr>
          <w:p w14:paraId="7C9A28FA"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220</w:t>
            </w:r>
          </w:p>
        </w:tc>
        <w:tc>
          <w:tcPr>
            <w:tcW w:w="1337" w:type="dxa"/>
            <w:tcBorders>
              <w:top w:val="nil"/>
              <w:left w:val="nil"/>
              <w:bottom w:val="single" w:sz="8" w:space="0" w:color="000000"/>
              <w:right w:val="single" w:sz="8" w:space="0" w:color="000000"/>
            </w:tcBorders>
            <w:vAlign w:val="center"/>
            <w:hideMark/>
          </w:tcPr>
          <w:p w14:paraId="4123004C"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2450</w:t>
            </w:r>
          </w:p>
        </w:tc>
        <w:tc>
          <w:tcPr>
            <w:tcW w:w="950" w:type="dxa"/>
            <w:tcBorders>
              <w:top w:val="nil"/>
              <w:left w:val="nil"/>
              <w:bottom w:val="single" w:sz="8" w:space="0" w:color="000000"/>
              <w:right w:val="single" w:sz="8" w:space="0" w:color="000000"/>
            </w:tcBorders>
            <w:vAlign w:val="center"/>
            <w:hideMark/>
          </w:tcPr>
          <w:p w14:paraId="76CF38A6"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1,293</w:t>
            </w:r>
          </w:p>
        </w:tc>
        <w:tc>
          <w:tcPr>
            <w:tcW w:w="843" w:type="dxa"/>
            <w:tcBorders>
              <w:top w:val="nil"/>
              <w:left w:val="nil"/>
              <w:bottom w:val="single" w:sz="8" w:space="0" w:color="000000"/>
              <w:right w:val="single" w:sz="8" w:space="0" w:color="auto"/>
            </w:tcBorders>
            <w:vAlign w:val="center"/>
            <w:hideMark/>
          </w:tcPr>
          <w:p w14:paraId="06BD3EBB"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13</w:t>
            </w:r>
          </w:p>
        </w:tc>
        <w:tc>
          <w:tcPr>
            <w:tcW w:w="1266" w:type="dxa"/>
            <w:tcBorders>
              <w:top w:val="nil"/>
              <w:left w:val="nil"/>
              <w:bottom w:val="single" w:sz="8" w:space="0" w:color="000000"/>
              <w:right w:val="nil"/>
            </w:tcBorders>
            <w:vAlign w:val="center"/>
            <w:hideMark/>
          </w:tcPr>
          <w:p w14:paraId="251C3A51"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16,816</w:t>
            </w:r>
          </w:p>
        </w:tc>
        <w:tc>
          <w:tcPr>
            <w:tcW w:w="1559" w:type="dxa"/>
            <w:vMerge/>
            <w:tcBorders>
              <w:top w:val="nil"/>
              <w:left w:val="single" w:sz="4" w:space="0" w:color="auto"/>
              <w:bottom w:val="single" w:sz="4" w:space="0" w:color="000000"/>
              <w:right w:val="single" w:sz="4" w:space="0" w:color="auto"/>
            </w:tcBorders>
            <w:vAlign w:val="center"/>
            <w:hideMark/>
          </w:tcPr>
          <w:p w14:paraId="6575BAC0" w14:textId="77777777" w:rsidR="00E43873" w:rsidRPr="00E43873" w:rsidRDefault="00E43873" w:rsidP="00E43873">
            <w:pPr>
              <w:rPr>
                <w:rFonts w:ascii="Arial" w:hAnsi="Arial" w:cs="Arial"/>
                <w:b/>
                <w:bCs/>
                <w:color w:val="000000"/>
                <w:sz w:val="22"/>
                <w:szCs w:val="22"/>
                <w:lang w:eastAsia="ro-RO"/>
              </w:rPr>
            </w:pPr>
          </w:p>
        </w:tc>
      </w:tr>
      <w:tr w:rsidR="00E43873" w:rsidRPr="00BC691D" w14:paraId="52503D67" w14:textId="77777777" w:rsidTr="00E43873">
        <w:trPr>
          <w:trHeight w:val="295"/>
        </w:trPr>
        <w:tc>
          <w:tcPr>
            <w:tcW w:w="1190" w:type="dxa"/>
            <w:tcBorders>
              <w:top w:val="nil"/>
              <w:left w:val="single" w:sz="8" w:space="0" w:color="000000"/>
              <w:bottom w:val="single" w:sz="8" w:space="0" w:color="000000"/>
              <w:right w:val="single" w:sz="8" w:space="0" w:color="000000"/>
            </w:tcBorders>
            <w:vAlign w:val="center"/>
            <w:hideMark/>
          </w:tcPr>
          <w:p w14:paraId="00CE1D55"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90" w:type="dxa"/>
            <w:tcBorders>
              <w:top w:val="nil"/>
              <w:left w:val="nil"/>
              <w:bottom w:val="single" w:sz="8" w:space="0" w:color="000000"/>
              <w:right w:val="single" w:sz="8" w:space="0" w:color="000000"/>
            </w:tcBorders>
            <w:vAlign w:val="center"/>
            <w:hideMark/>
          </w:tcPr>
          <w:p w14:paraId="7E47FFA5"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57</w:t>
            </w:r>
          </w:p>
        </w:tc>
        <w:tc>
          <w:tcPr>
            <w:tcW w:w="1216" w:type="dxa"/>
            <w:tcBorders>
              <w:top w:val="nil"/>
              <w:left w:val="nil"/>
              <w:bottom w:val="single" w:sz="8" w:space="0" w:color="000000"/>
              <w:right w:val="single" w:sz="8" w:space="0" w:color="000000"/>
            </w:tcBorders>
            <w:vAlign w:val="center"/>
            <w:hideMark/>
          </w:tcPr>
          <w:p w14:paraId="2B275EDF"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520</w:t>
            </w:r>
          </w:p>
        </w:tc>
        <w:tc>
          <w:tcPr>
            <w:tcW w:w="1337" w:type="dxa"/>
            <w:tcBorders>
              <w:top w:val="nil"/>
              <w:left w:val="nil"/>
              <w:bottom w:val="single" w:sz="8" w:space="0" w:color="000000"/>
              <w:right w:val="single" w:sz="8" w:space="0" w:color="000000"/>
            </w:tcBorders>
            <w:vAlign w:val="center"/>
            <w:hideMark/>
          </w:tcPr>
          <w:p w14:paraId="206F4EAE"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1850</w:t>
            </w:r>
          </w:p>
        </w:tc>
        <w:tc>
          <w:tcPr>
            <w:tcW w:w="950" w:type="dxa"/>
            <w:tcBorders>
              <w:top w:val="nil"/>
              <w:left w:val="nil"/>
              <w:bottom w:val="single" w:sz="8" w:space="0" w:color="000000"/>
              <w:right w:val="single" w:sz="8" w:space="0" w:color="000000"/>
            </w:tcBorders>
            <w:vAlign w:val="center"/>
            <w:hideMark/>
          </w:tcPr>
          <w:p w14:paraId="692A2F7E"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1,645</w:t>
            </w:r>
          </w:p>
        </w:tc>
        <w:tc>
          <w:tcPr>
            <w:tcW w:w="843" w:type="dxa"/>
            <w:tcBorders>
              <w:top w:val="nil"/>
              <w:left w:val="nil"/>
              <w:bottom w:val="single" w:sz="8" w:space="0" w:color="000000"/>
              <w:right w:val="single" w:sz="8" w:space="0" w:color="auto"/>
            </w:tcBorders>
            <w:vAlign w:val="center"/>
            <w:hideMark/>
          </w:tcPr>
          <w:p w14:paraId="126CDD27"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1</w:t>
            </w:r>
          </w:p>
        </w:tc>
        <w:tc>
          <w:tcPr>
            <w:tcW w:w="1266" w:type="dxa"/>
            <w:tcBorders>
              <w:top w:val="nil"/>
              <w:left w:val="nil"/>
              <w:bottom w:val="single" w:sz="8" w:space="0" w:color="000000"/>
              <w:right w:val="nil"/>
            </w:tcBorders>
            <w:vAlign w:val="center"/>
            <w:hideMark/>
          </w:tcPr>
          <w:p w14:paraId="756CD59D"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1,645</w:t>
            </w:r>
          </w:p>
        </w:tc>
        <w:tc>
          <w:tcPr>
            <w:tcW w:w="1559" w:type="dxa"/>
            <w:vMerge/>
            <w:tcBorders>
              <w:top w:val="nil"/>
              <w:left w:val="single" w:sz="4" w:space="0" w:color="auto"/>
              <w:bottom w:val="single" w:sz="4" w:space="0" w:color="000000"/>
              <w:right w:val="single" w:sz="4" w:space="0" w:color="auto"/>
            </w:tcBorders>
            <w:vAlign w:val="center"/>
            <w:hideMark/>
          </w:tcPr>
          <w:p w14:paraId="5AF3B414" w14:textId="77777777" w:rsidR="00E43873" w:rsidRPr="00E43873" w:rsidRDefault="00E43873" w:rsidP="00E43873">
            <w:pPr>
              <w:rPr>
                <w:rFonts w:ascii="Arial" w:hAnsi="Arial" w:cs="Arial"/>
                <w:b/>
                <w:bCs/>
                <w:color w:val="000000"/>
                <w:sz w:val="22"/>
                <w:szCs w:val="22"/>
                <w:lang w:eastAsia="ro-RO"/>
              </w:rPr>
            </w:pPr>
          </w:p>
        </w:tc>
      </w:tr>
      <w:tr w:rsidR="00E43873" w:rsidRPr="00BC691D" w14:paraId="5064F42C" w14:textId="77777777" w:rsidTr="00E43873">
        <w:trPr>
          <w:trHeight w:val="295"/>
        </w:trPr>
        <w:tc>
          <w:tcPr>
            <w:tcW w:w="1190" w:type="dxa"/>
            <w:tcBorders>
              <w:top w:val="nil"/>
              <w:left w:val="single" w:sz="8" w:space="0" w:color="000000"/>
              <w:bottom w:val="single" w:sz="8" w:space="0" w:color="000000"/>
              <w:right w:val="single" w:sz="8" w:space="0" w:color="000000"/>
            </w:tcBorders>
            <w:vAlign w:val="center"/>
            <w:hideMark/>
          </w:tcPr>
          <w:p w14:paraId="6B5085F6"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2</w:t>
            </w:r>
          </w:p>
        </w:tc>
        <w:tc>
          <w:tcPr>
            <w:tcW w:w="990" w:type="dxa"/>
            <w:tcBorders>
              <w:top w:val="nil"/>
              <w:left w:val="nil"/>
              <w:bottom w:val="single" w:sz="8" w:space="0" w:color="000000"/>
              <w:right w:val="single" w:sz="8" w:space="0" w:color="000000"/>
            </w:tcBorders>
            <w:vAlign w:val="center"/>
            <w:hideMark/>
          </w:tcPr>
          <w:p w14:paraId="0B301DA4"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3</w:t>
            </w:r>
          </w:p>
        </w:tc>
        <w:tc>
          <w:tcPr>
            <w:tcW w:w="1216" w:type="dxa"/>
            <w:tcBorders>
              <w:top w:val="nil"/>
              <w:left w:val="nil"/>
              <w:bottom w:val="single" w:sz="8" w:space="0" w:color="000000"/>
              <w:right w:val="single" w:sz="8" w:space="0" w:color="000000"/>
            </w:tcBorders>
            <w:vAlign w:val="center"/>
            <w:hideMark/>
          </w:tcPr>
          <w:p w14:paraId="4FEDC603"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110</w:t>
            </w:r>
          </w:p>
        </w:tc>
        <w:tc>
          <w:tcPr>
            <w:tcW w:w="1337" w:type="dxa"/>
            <w:tcBorders>
              <w:top w:val="nil"/>
              <w:left w:val="nil"/>
              <w:bottom w:val="single" w:sz="8" w:space="0" w:color="000000"/>
              <w:right w:val="single" w:sz="8" w:space="0" w:color="000000"/>
            </w:tcBorders>
            <w:vAlign w:val="center"/>
            <w:hideMark/>
          </w:tcPr>
          <w:p w14:paraId="6FD24C16"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6321</w:t>
            </w:r>
          </w:p>
        </w:tc>
        <w:tc>
          <w:tcPr>
            <w:tcW w:w="950" w:type="dxa"/>
            <w:tcBorders>
              <w:top w:val="nil"/>
              <w:left w:val="nil"/>
              <w:bottom w:val="single" w:sz="8" w:space="0" w:color="000000"/>
              <w:right w:val="single" w:sz="8" w:space="0" w:color="000000"/>
            </w:tcBorders>
            <w:vAlign w:val="center"/>
            <w:hideMark/>
          </w:tcPr>
          <w:p w14:paraId="71BDD084"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 </w:t>
            </w:r>
          </w:p>
        </w:tc>
        <w:tc>
          <w:tcPr>
            <w:tcW w:w="843" w:type="dxa"/>
            <w:tcBorders>
              <w:top w:val="nil"/>
              <w:left w:val="nil"/>
              <w:bottom w:val="single" w:sz="8" w:space="0" w:color="000000"/>
              <w:right w:val="single" w:sz="8" w:space="0" w:color="auto"/>
            </w:tcBorders>
            <w:vAlign w:val="center"/>
            <w:hideMark/>
          </w:tcPr>
          <w:p w14:paraId="19F540C8" w14:textId="77777777" w:rsidR="00E43873" w:rsidRPr="00E43873" w:rsidRDefault="00E43873" w:rsidP="00E43873">
            <w:pPr>
              <w:jc w:val="both"/>
              <w:rPr>
                <w:rFonts w:ascii="Arial" w:hAnsi="Arial" w:cs="Arial"/>
                <w:color w:val="000000"/>
                <w:sz w:val="22"/>
                <w:szCs w:val="22"/>
                <w:lang w:eastAsia="ro-RO"/>
              </w:rPr>
            </w:pPr>
            <w:r w:rsidRPr="00E43873">
              <w:rPr>
                <w:rFonts w:ascii="Arial" w:hAnsi="Arial" w:cs="Arial"/>
                <w:color w:val="000000"/>
                <w:sz w:val="22"/>
                <w:szCs w:val="22"/>
                <w:lang w:eastAsia="ro-RO"/>
              </w:rPr>
              <w:t> </w:t>
            </w:r>
          </w:p>
        </w:tc>
        <w:tc>
          <w:tcPr>
            <w:tcW w:w="1266" w:type="dxa"/>
            <w:tcBorders>
              <w:top w:val="nil"/>
              <w:left w:val="nil"/>
              <w:bottom w:val="single" w:sz="8" w:space="0" w:color="000000"/>
              <w:right w:val="nil"/>
            </w:tcBorders>
            <w:vAlign w:val="center"/>
            <w:hideMark/>
          </w:tcPr>
          <w:p w14:paraId="70C2F0A0"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4,171</w:t>
            </w:r>
          </w:p>
        </w:tc>
        <w:tc>
          <w:tcPr>
            <w:tcW w:w="1559" w:type="dxa"/>
            <w:vMerge/>
            <w:tcBorders>
              <w:top w:val="nil"/>
              <w:left w:val="single" w:sz="4" w:space="0" w:color="auto"/>
              <w:bottom w:val="single" w:sz="4" w:space="0" w:color="000000"/>
              <w:right w:val="single" w:sz="4" w:space="0" w:color="auto"/>
            </w:tcBorders>
            <w:vAlign w:val="center"/>
            <w:hideMark/>
          </w:tcPr>
          <w:p w14:paraId="7713DF28" w14:textId="77777777" w:rsidR="00E43873" w:rsidRPr="00E43873" w:rsidRDefault="00E43873" w:rsidP="00E43873">
            <w:pPr>
              <w:rPr>
                <w:rFonts w:ascii="Arial" w:hAnsi="Arial" w:cs="Arial"/>
                <w:b/>
                <w:bCs/>
                <w:color w:val="000000"/>
                <w:sz w:val="22"/>
                <w:szCs w:val="22"/>
                <w:lang w:eastAsia="ro-RO"/>
              </w:rPr>
            </w:pPr>
          </w:p>
        </w:tc>
      </w:tr>
      <w:tr w:rsidR="00E43873" w:rsidRPr="00BC691D" w14:paraId="559D573D" w14:textId="77777777" w:rsidTr="00E43873">
        <w:trPr>
          <w:trHeight w:val="309"/>
        </w:trPr>
        <w:tc>
          <w:tcPr>
            <w:tcW w:w="6526" w:type="dxa"/>
            <w:gridSpan w:val="6"/>
            <w:tcBorders>
              <w:top w:val="single" w:sz="8" w:space="0" w:color="000000"/>
              <w:left w:val="single" w:sz="4" w:space="0" w:color="auto"/>
              <w:bottom w:val="single" w:sz="4" w:space="0" w:color="auto"/>
              <w:right w:val="single" w:sz="8" w:space="0" w:color="auto"/>
            </w:tcBorders>
            <w:vAlign w:val="center"/>
            <w:hideMark/>
          </w:tcPr>
          <w:p w14:paraId="08A0835C" w14:textId="511AC96A" w:rsidR="00E43873" w:rsidRPr="00E43873" w:rsidRDefault="00E43873" w:rsidP="00E43873">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 </w:t>
            </w:r>
            <w:r w:rsidRPr="00BC691D">
              <w:rPr>
                <w:rFonts w:ascii="Arial" w:hAnsi="Arial" w:cs="Arial"/>
                <w:b/>
                <w:bCs/>
                <w:color w:val="000000"/>
                <w:sz w:val="22"/>
                <w:szCs w:val="22"/>
                <w:lang w:eastAsia="ro-RO"/>
              </w:rPr>
              <w:t xml:space="preserve">Total Lot 4 </w:t>
            </w:r>
          </w:p>
        </w:tc>
        <w:tc>
          <w:tcPr>
            <w:tcW w:w="1266" w:type="dxa"/>
            <w:tcBorders>
              <w:top w:val="nil"/>
              <w:left w:val="nil"/>
              <w:bottom w:val="single" w:sz="8" w:space="0" w:color="auto"/>
              <w:right w:val="nil"/>
            </w:tcBorders>
            <w:vAlign w:val="center"/>
            <w:hideMark/>
          </w:tcPr>
          <w:p w14:paraId="10DC22BD" w14:textId="77777777" w:rsidR="00E43873" w:rsidRPr="00E43873" w:rsidRDefault="00E43873" w:rsidP="00E43873">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64,208 mc</w:t>
            </w:r>
          </w:p>
        </w:tc>
        <w:tc>
          <w:tcPr>
            <w:tcW w:w="1559" w:type="dxa"/>
            <w:vMerge/>
            <w:tcBorders>
              <w:top w:val="nil"/>
              <w:left w:val="single" w:sz="4" w:space="0" w:color="auto"/>
              <w:bottom w:val="single" w:sz="4" w:space="0" w:color="000000"/>
              <w:right w:val="single" w:sz="4" w:space="0" w:color="auto"/>
            </w:tcBorders>
            <w:vAlign w:val="center"/>
            <w:hideMark/>
          </w:tcPr>
          <w:p w14:paraId="2E60E0D0" w14:textId="77777777" w:rsidR="00E43873" w:rsidRPr="00E43873" w:rsidRDefault="00E43873" w:rsidP="00E43873">
            <w:pPr>
              <w:rPr>
                <w:rFonts w:ascii="Arial" w:hAnsi="Arial" w:cs="Arial"/>
                <w:b/>
                <w:bCs/>
                <w:color w:val="000000"/>
                <w:sz w:val="22"/>
                <w:szCs w:val="22"/>
                <w:lang w:eastAsia="ro-RO"/>
              </w:rPr>
            </w:pPr>
          </w:p>
        </w:tc>
      </w:tr>
    </w:tbl>
    <w:p w14:paraId="2C3B6AA8" w14:textId="77777777" w:rsidR="00FA5F9A" w:rsidRPr="00BC691D" w:rsidRDefault="00FA5F9A" w:rsidP="00B24D07">
      <w:pPr>
        <w:pStyle w:val="Indentcorptext"/>
        <w:widowControl w:val="0"/>
        <w:spacing w:line="276" w:lineRule="auto"/>
        <w:ind w:left="-284" w:firstLine="0"/>
        <w:jc w:val="both"/>
        <w:rPr>
          <w:b/>
          <w:bCs/>
          <w:sz w:val="22"/>
          <w:szCs w:val="22"/>
          <w:lang w:eastAsia="ro-RO"/>
        </w:rPr>
      </w:pPr>
    </w:p>
    <w:tbl>
      <w:tblPr>
        <w:tblW w:w="9356" w:type="dxa"/>
        <w:tblInd w:w="108" w:type="dxa"/>
        <w:tblLook w:val="04A0" w:firstRow="1" w:lastRow="0" w:firstColumn="1" w:lastColumn="0" w:noHBand="0" w:noVBand="1"/>
      </w:tblPr>
      <w:tblGrid>
        <w:gridCol w:w="1350"/>
        <w:gridCol w:w="968"/>
        <w:gridCol w:w="1236"/>
        <w:gridCol w:w="1243"/>
        <w:gridCol w:w="889"/>
        <w:gridCol w:w="791"/>
        <w:gridCol w:w="1012"/>
        <w:gridCol w:w="1868"/>
      </w:tblGrid>
      <w:tr w:rsidR="00E43873" w:rsidRPr="00BC691D" w14:paraId="7A4D7072" w14:textId="77777777" w:rsidTr="00BC691D">
        <w:trPr>
          <w:trHeight w:val="165"/>
        </w:trPr>
        <w:tc>
          <w:tcPr>
            <w:tcW w:w="9356" w:type="dxa"/>
            <w:gridSpan w:val="8"/>
            <w:tcBorders>
              <w:top w:val="single" w:sz="4" w:space="0" w:color="auto"/>
              <w:left w:val="single" w:sz="4" w:space="0" w:color="auto"/>
              <w:bottom w:val="single" w:sz="4" w:space="0" w:color="auto"/>
              <w:right w:val="single" w:sz="4" w:space="0" w:color="000000"/>
            </w:tcBorders>
            <w:noWrap/>
            <w:vAlign w:val="bottom"/>
            <w:hideMark/>
          </w:tcPr>
          <w:p w14:paraId="453A5975" w14:textId="127AC105" w:rsidR="00E43873" w:rsidRPr="00BC691D" w:rsidRDefault="00E43873" w:rsidP="00E43873">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 xml:space="preserve">LOT 5 </w:t>
            </w:r>
            <w:r w:rsidR="00BC691D" w:rsidRPr="00BC691D">
              <w:rPr>
                <w:rFonts w:ascii="Arial" w:hAnsi="Arial" w:cs="Arial"/>
                <w:b/>
                <w:bCs/>
                <w:color w:val="000000"/>
                <w:sz w:val="22"/>
                <w:szCs w:val="22"/>
                <w:lang w:eastAsia="ro-RO"/>
              </w:rPr>
              <w:t>– Stoc material lemnos (</w:t>
            </w:r>
            <w:r w:rsidRPr="00E43873">
              <w:rPr>
                <w:rFonts w:ascii="Arial" w:hAnsi="Arial" w:cs="Arial"/>
                <w:b/>
                <w:bCs/>
                <w:color w:val="000000"/>
                <w:sz w:val="22"/>
                <w:szCs w:val="22"/>
                <w:lang w:eastAsia="ro-RO"/>
              </w:rPr>
              <w:t xml:space="preserve"> </w:t>
            </w:r>
            <w:r w:rsidR="00BC691D" w:rsidRPr="00BC691D">
              <w:rPr>
                <w:rFonts w:ascii="Arial" w:hAnsi="Arial" w:cs="Arial"/>
                <w:b/>
                <w:bCs/>
                <w:color w:val="000000"/>
                <w:sz w:val="22"/>
                <w:szCs w:val="22"/>
                <w:lang w:eastAsia="ro-RO"/>
              </w:rPr>
              <w:t>f</w:t>
            </w:r>
            <w:r w:rsidRPr="00E43873">
              <w:rPr>
                <w:rFonts w:ascii="Arial" w:hAnsi="Arial" w:cs="Arial"/>
                <w:b/>
                <w:bCs/>
                <w:color w:val="000000"/>
                <w:sz w:val="22"/>
                <w:szCs w:val="22"/>
                <w:lang w:eastAsia="ro-RO"/>
              </w:rPr>
              <w:t xml:space="preserve">rize </w:t>
            </w:r>
            <w:r w:rsidR="00BC691D" w:rsidRPr="00BC691D">
              <w:rPr>
                <w:rFonts w:ascii="Arial" w:hAnsi="Arial" w:cs="Arial"/>
                <w:b/>
                <w:bCs/>
                <w:color w:val="000000"/>
                <w:sz w:val="22"/>
                <w:szCs w:val="22"/>
                <w:lang w:eastAsia="ro-RO"/>
              </w:rPr>
              <w:t>)</w:t>
            </w:r>
          </w:p>
          <w:p w14:paraId="0982CF0A" w14:textId="6A86AB6D" w:rsidR="00E43873" w:rsidRPr="00E43873" w:rsidRDefault="00E43873" w:rsidP="00E43873">
            <w:pPr>
              <w:jc w:val="center"/>
              <w:rPr>
                <w:rFonts w:ascii="Arial" w:hAnsi="Arial" w:cs="Arial"/>
                <w:b/>
                <w:bCs/>
                <w:color w:val="000000"/>
                <w:sz w:val="22"/>
                <w:szCs w:val="22"/>
                <w:lang w:eastAsia="ro-RO"/>
              </w:rPr>
            </w:pPr>
          </w:p>
        </w:tc>
      </w:tr>
      <w:tr w:rsidR="00BC691D" w:rsidRPr="00BC691D" w14:paraId="0D02FE14" w14:textId="77777777" w:rsidTr="00BC691D">
        <w:trPr>
          <w:trHeight w:val="180"/>
        </w:trPr>
        <w:tc>
          <w:tcPr>
            <w:tcW w:w="1467" w:type="dxa"/>
            <w:tcBorders>
              <w:top w:val="nil"/>
              <w:left w:val="single" w:sz="8" w:space="0" w:color="000000"/>
              <w:bottom w:val="single" w:sz="8" w:space="0" w:color="000000"/>
              <w:right w:val="single" w:sz="8" w:space="0" w:color="000000"/>
            </w:tcBorders>
            <w:vAlign w:val="center"/>
            <w:hideMark/>
          </w:tcPr>
          <w:p w14:paraId="07DFC000" w14:textId="77777777" w:rsidR="00E43873" w:rsidRPr="00E43873" w:rsidRDefault="00E43873" w:rsidP="00E43873">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Grosime</w:t>
            </w:r>
          </w:p>
        </w:tc>
        <w:tc>
          <w:tcPr>
            <w:tcW w:w="968" w:type="dxa"/>
            <w:tcBorders>
              <w:top w:val="nil"/>
              <w:left w:val="nil"/>
              <w:bottom w:val="single" w:sz="8" w:space="0" w:color="000000"/>
              <w:right w:val="single" w:sz="8" w:space="0" w:color="000000"/>
            </w:tcBorders>
            <w:vAlign w:val="center"/>
            <w:hideMark/>
          </w:tcPr>
          <w:p w14:paraId="2DD579C5" w14:textId="77777777" w:rsidR="00E43873" w:rsidRPr="00E43873" w:rsidRDefault="00E43873" w:rsidP="00E43873">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Lățime</w:t>
            </w:r>
          </w:p>
        </w:tc>
        <w:tc>
          <w:tcPr>
            <w:tcW w:w="1236" w:type="dxa"/>
            <w:tcBorders>
              <w:top w:val="nil"/>
              <w:left w:val="nil"/>
              <w:bottom w:val="single" w:sz="8" w:space="0" w:color="000000"/>
              <w:right w:val="single" w:sz="8" w:space="0" w:color="000000"/>
            </w:tcBorders>
            <w:vAlign w:val="center"/>
            <w:hideMark/>
          </w:tcPr>
          <w:p w14:paraId="71AD5620" w14:textId="77777777" w:rsidR="00E43873" w:rsidRPr="00E43873" w:rsidRDefault="00E43873" w:rsidP="00E43873">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Lungime</w:t>
            </w:r>
          </w:p>
        </w:tc>
        <w:tc>
          <w:tcPr>
            <w:tcW w:w="1150" w:type="dxa"/>
            <w:tcBorders>
              <w:top w:val="nil"/>
              <w:left w:val="nil"/>
              <w:bottom w:val="single" w:sz="8" w:space="0" w:color="000000"/>
              <w:right w:val="single" w:sz="8" w:space="0" w:color="000000"/>
            </w:tcBorders>
            <w:vAlign w:val="center"/>
            <w:hideMark/>
          </w:tcPr>
          <w:p w14:paraId="21CE087B" w14:textId="77777777" w:rsidR="00E43873" w:rsidRPr="00E43873" w:rsidRDefault="00E43873" w:rsidP="00E43873">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Buc/Rând</w:t>
            </w:r>
          </w:p>
        </w:tc>
        <w:tc>
          <w:tcPr>
            <w:tcW w:w="828" w:type="dxa"/>
            <w:tcBorders>
              <w:top w:val="nil"/>
              <w:left w:val="nil"/>
              <w:bottom w:val="single" w:sz="8" w:space="0" w:color="000000"/>
              <w:right w:val="single" w:sz="8" w:space="0" w:color="000000"/>
            </w:tcBorders>
            <w:vAlign w:val="center"/>
            <w:hideMark/>
          </w:tcPr>
          <w:p w14:paraId="78281E16" w14:textId="77777777" w:rsidR="00E43873" w:rsidRPr="00E43873" w:rsidRDefault="00E43873" w:rsidP="00E43873">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Volum</w:t>
            </w:r>
          </w:p>
        </w:tc>
        <w:tc>
          <w:tcPr>
            <w:tcW w:w="739" w:type="dxa"/>
            <w:tcBorders>
              <w:top w:val="nil"/>
              <w:left w:val="nil"/>
              <w:bottom w:val="single" w:sz="8" w:space="0" w:color="000000"/>
              <w:right w:val="single" w:sz="8" w:space="0" w:color="000000"/>
            </w:tcBorders>
            <w:vAlign w:val="center"/>
            <w:hideMark/>
          </w:tcPr>
          <w:p w14:paraId="3617362B" w14:textId="77777777" w:rsidR="00E43873" w:rsidRPr="00E43873" w:rsidRDefault="00E43873" w:rsidP="00E43873">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Nr. paleți</w:t>
            </w:r>
          </w:p>
        </w:tc>
        <w:tc>
          <w:tcPr>
            <w:tcW w:w="1100" w:type="dxa"/>
            <w:tcBorders>
              <w:top w:val="nil"/>
              <w:left w:val="nil"/>
              <w:bottom w:val="single" w:sz="8" w:space="0" w:color="000000"/>
              <w:right w:val="nil"/>
            </w:tcBorders>
            <w:vAlign w:val="center"/>
            <w:hideMark/>
          </w:tcPr>
          <w:p w14:paraId="3385D2FC" w14:textId="77777777" w:rsidR="00E43873" w:rsidRPr="00E43873" w:rsidRDefault="00E43873" w:rsidP="00E43873">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 xml:space="preserve">Volum total </w:t>
            </w:r>
          </w:p>
        </w:tc>
        <w:tc>
          <w:tcPr>
            <w:tcW w:w="1868" w:type="dxa"/>
            <w:tcBorders>
              <w:top w:val="nil"/>
              <w:left w:val="nil"/>
              <w:bottom w:val="single" w:sz="4" w:space="0" w:color="auto"/>
              <w:right w:val="single" w:sz="4" w:space="0" w:color="auto"/>
            </w:tcBorders>
            <w:noWrap/>
            <w:vAlign w:val="bottom"/>
            <w:hideMark/>
          </w:tcPr>
          <w:p w14:paraId="69DAE152" w14:textId="2937F245" w:rsidR="00E43873" w:rsidRPr="00E43873" w:rsidRDefault="00E43873" w:rsidP="00BC691D">
            <w:pPr>
              <w:jc w:val="center"/>
              <w:rPr>
                <w:rFonts w:ascii="Arial" w:hAnsi="Arial" w:cs="Arial"/>
                <w:b/>
                <w:bCs/>
                <w:color w:val="000000"/>
                <w:sz w:val="22"/>
                <w:szCs w:val="22"/>
                <w:lang w:eastAsia="ro-RO"/>
              </w:rPr>
            </w:pPr>
            <w:r w:rsidRPr="00E43873">
              <w:rPr>
                <w:rFonts w:ascii="Arial" w:hAnsi="Arial" w:cs="Arial"/>
                <w:b/>
                <w:bCs/>
                <w:color w:val="000000"/>
                <w:sz w:val="22"/>
                <w:szCs w:val="22"/>
                <w:lang w:eastAsia="ro-RO"/>
              </w:rPr>
              <w:t xml:space="preserve">Preț </w:t>
            </w:r>
            <w:r w:rsidR="00BC691D" w:rsidRPr="00BC691D">
              <w:rPr>
                <w:rFonts w:ascii="Arial" w:hAnsi="Arial" w:cs="Arial"/>
                <w:b/>
                <w:bCs/>
                <w:color w:val="000000"/>
                <w:sz w:val="22"/>
                <w:szCs w:val="22"/>
                <w:lang w:eastAsia="ro-RO"/>
              </w:rPr>
              <w:t>pornire       ( lei )</w:t>
            </w:r>
          </w:p>
        </w:tc>
      </w:tr>
      <w:tr w:rsidR="00BC691D" w:rsidRPr="00BC691D" w14:paraId="1275E34A" w14:textId="77777777" w:rsidTr="00BC691D">
        <w:trPr>
          <w:trHeight w:val="180"/>
        </w:trPr>
        <w:tc>
          <w:tcPr>
            <w:tcW w:w="1467" w:type="dxa"/>
            <w:tcBorders>
              <w:top w:val="nil"/>
              <w:left w:val="single" w:sz="8" w:space="0" w:color="000000"/>
              <w:bottom w:val="single" w:sz="8" w:space="0" w:color="000000"/>
              <w:right w:val="single" w:sz="8" w:space="0" w:color="000000"/>
            </w:tcBorders>
            <w:vAlign w:val="center"/>
            <w:hideMark/>
          </w:tcPr>
          <w:p w14:paraId="46D9FF56"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34255751"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1793866F"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270</w:t>
            </w:r>
          </w:p>
        </w:tc>
        <w:tc>
          <w:tcPr>
            <w:tcW w:w="1150" w:type="dxa"/>
            <w:tcBorders>
              <w:top w:val="nil"/>
              <w:left w:val="nil"/>
              <w:bottom w:val="single" w:sz="8" w:space="0" w:color="000000"/>
              <w:right w:val="single" w:sz="8" w:space="0" w:color="000000"/>
            </w:tcBorders>
            <w:vAlign w:val="center"/>
            <w:hideMark/>
          </w:tcPr>
          <w:p w14:paraId="11991928"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2808</w:t>
            </w:r>
          </w:p>
        </w:tc>
        <w:tc>
          <w:tcPr>
            <w:tcW w:w="828" w:type="dxa"/>
            <w:tcBorders>
              <w:top w:val="nil"/>
              <w:left w:val="nil"/>
              <w:bottom w:val="single" w:sz="8" w:space="0" w:color="000000"/>
              <w:right w:val="single" w:sz="8" w:space="0" w:color="000000"/>
            </w:tcBorders>
            <w:vAlign w:val="center"/>
            <w:hideMark/>
          </w:tcPr>
          <w:p w14:paraId="3966DC4A"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1,819</w:t>
            </w:r>
          </w:p>
        </w:tc>
        <w:tc>
          <w:tcPr>
            <w:tcW w:w="739" w:type="dxa"/>
            <w:tcBorders>
              <w:top w:val="nil"/>
              <w:left w:val="nil"/>
              <w:bottom w:val="single" w:sz="8" w:space="0" w:color="000000"/>
              <w:right w:val="single" w:sz="8" w:space="0" w:color="000000"/>
            </w:tcBorders>
            <w:vAlign w:val="center"/>
            <w:hideMark/>
          </w:tcPr>
          <w:p w14:paraId="3A1DC4AC"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9</w:t>
            </w:r>
          </w:p>
        </w:tc>
        <w:tc>
          <w:tcPr>
            <w:tcW w:w="1100" w:type="dxa"/>
            <w:tcBorders>
              <w:top w:val="nil"/>
              <w:left w:val="nil"/>
              <w:bottom w:val="single" w:sz="8" w:space="0" w:color="000000"/>
              <w:right w:val="nil"/>
            </w:tcBorders>
            <w:vAlign w:val="center"/>
            <w:hideMark/>
          </w:tcPr>
          <w:p w14:paraId="230EC065"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16,376</w:t>
            </w:r>
          </w:p>
        </w:tc>
        <w:tc>
          <w:tcPr>
            <w:tcW w:w="1868" w:type="dxa"/>
            <w:vMerge w:val="restart"/>
            <w:tcBorders>
              <w:top w:val="nil"/>
              <w:left w:val="single" w:sz="4" w:space="0" w:color="auto"/>
              <w:bottom w:val="single" w:sz="4" w:space="0" w:color="auto"/>
              <w:right w:val="single" w:sz="4" w:space="0" w:color="auto"/>
            </w:tcBorders>
            <w:noWrap/>
            <w:vAlign w:val="center"/>
            <w:hideMark/>
          </w:tcPr>
          <w:p w14:paraId="543EE6EB" w14:textId="77777777" w:rsidR="00BC691D" w:rsidRPr="00BC691D" w:rsidRDefault="00BC691D" w:rsidP="00E43873">
            <w:pPr>
              <w:jc w:val="center"/>
              <w:rPr>
                <w:rFonts w:ascii="Arial" w:hAnsi="Arial" w:cs="Arial"/>
                <w:b/>
                <w:bCs/>
                <w:color w:val="000000"/>
                <w:sz w:val="22"/>
                <w:szCs w:val="22"/>
                <w:lang w:eastAsia="ro-RO"/>
              </w:rPr>
            </w:pPr>
          </w:p>
          <w:p w14:paraId="4C58D6C4" w14:textId="77777777" w:rsidR="00BC691D" w:rsidRPr="00BC691D" w:rsidRDefault="00BC691D" w:rsidP="00E43873">
            <w:pPr>
              <w:jc w:val="center"/>
              <w:rPr>
                <w:rFonts w:ascii="Arial" w:hAnsi="Arial" w:cs="Arial"/>
                <w:b/>
                <w:bCs/>
                <w:color w:val="000000"/>
                <w:sz w:val="22"/>
                <w:szCs w:val="22"/>
                <w:lang w:eastAsia="ro-RO"/>
              </w:rPr>
            </w:pPr>
          </w:p>
          <w:p w14:paraId="6DD0273A" w14:textId="77777777" w:rsidR="00BC691D" w:rsidRPr="00BC691D" w:rsidRDefault="00BC691D" w:rsidP="00E43873">
            <w:pPr>
              <w:jc w:val="center"/>
              <w:rPr>
                <w:rFonts w:ascii="Arial" w:hAnsi="Arial" w:cs="Arial"/>
                <w:b/>
                <w:bCs/>
                <w:color w:val="000000"/>
                <w:sz w:val="22"/>
                <w:szCs w:val="22"/>
                <w:lang w:eastAsia="ro-RO"/>
              </w:rPr>
            </w:pPr>
          </w:p>
          <w:p w14:paraId="28DCD6BA" w14:textId="77777777" w:rsidR="00BC691D" w:rsidRPr="00BC691D" w:rsidRDefault="00BC691D" w:rsidP="00E43873">
            <w:pPr>
              <w:jc w:val="center"/>
              <w:rPr>
                <w:rFonts w:ascii="Arial" w:hAnsi="Arial" w:cs="Arial"/>
                <w:b/>
                <w:bCs/>
                <w:color w:val="000000"/>
                <w:sz w:val="22"/>
                <w:szCs w:val="22"/>
                <w:lang w:eastAsia="ro-RO"/>
              </w:rPr>
            </w:pPr>
          </w:p>
          <w:p w14:paraId="4B6703D8" w14:textId="77777777" w:rsidR="00BC691D" w:rsidRPr="00BC691D" w:rsidRDefault="00BC691D" w:rsidP="00E43873">
            <w:pPr>
              <w:jc w:val="center"/>
              <w:rPr>
                <w:rFonts w:ascii="Arial" w:hAnsi="Arial" w:cs="Arial"/>
                <w:b/>
                <w:bCs/>
                <w:color w:val="000000"/>
                <w:sz w:val="22"/>
                <w:szCs w:val="22"/>
                <w:lang w:eastAsia="ro-RO"/>
              </w:rPr>
            </w:pPr>
          </w:p>
          <w:p w14:paraId="31751E46" w14:textId="77777777" w:rsidR="00BC691D" w:rsidRPr="00BC691D" w:rsidRDefault="00BC691D" w:rsidP="00E43873">
            <w:pPr>
              <w:jc w:val="center"/>
              <w:rPr>
                <w:rFonts w:ascii="Arial" w:hAnsi="Arial" w:cs="Arial"/>
                <w:b/>
                <w:bCs/>
                <w:color w:val="000000"/>
                <w:sz w:val="22"/>
                <w:szCs w:val="22"/>
                <w:lang w:eastAsia="ro-RO"/>
              </w:rPr>
            </w:pPr>
          </w:p>
          <w:p w14:paraId="168AFDC5" w14:textId="77777777" w:rsidR="00BC691D" w:rsidRPr="00BC691D" w:rsidRDefault="00BC691D" w:rsidP="00E43873">
            <w:pPr>
              <w:jc w:val="center"/>
              <w:rPr>
                <w:rFonts w:ascii="Arial" w:hAnsi="Arial" w:cs="Arial"/>
                <w:b/>
                <w:bCs/>
                <w:color w:val="000000"/>
                <w:sz w:val="22"/>
                <w:szCs w:val="22"/>
                <w:lang w:eastAsia="ro-RO"/>
              </w:rPr>
            </w:pPr>
          </w:p>
          <w:p w14:paraId="50A812F6" w14:textId="77777777" w:rsidR="00BC691D" w:rsidRPr="00BC691D" w:rsidRDefault="00BC691D" w:rsidP="00E43873">
            <w:pPr>
              <w:jc w:val="center"/>
              <w:rPr>
                <w:rFonts w:ascii="Arial" w:hAnsi="Arial" w:cs="Arial"/>
                <w:b/>
                <w:bCs/>
                <w:color w:val="000000"/>
                <w:sz w:val="22"/>
                <w:szCs w:val="22"/>
                <w:lang w:eastAsia="ro-RO"/>
              </w:rPr>
            </w:pPr>
          </w:p>
          <w:p w14:paraId="34EA5BCA" w14:textId="77777777" w:rsidR="00BC691D" w:rsidRPr="00BC691D" w:rsidRDefault="00BC691D" w:rsidP="00E43873">
            <w:pPr>
              <w:jc w:val="center"/>
              <w:rPr>
                <w:rFonts w:ascii="Arial" w:hAnsi="Arial" w:cs="Arial"/>
                <w:b/>
                <w:bCs/>
                <w:color w:val="000000"/>
                <w:sz w:val="22"/>
                <w:szCs w:val="22"/>
                <w:lang w:eastAsia="ro-RO"/>
              </w:rPr>
            </w:pPr>
          </w:p>
          <w:p w14:paraId="53F4F01F" w14:textId="77777777" w:rsidR="00BC691D" w:rsidRPr="00BC691D" w:rsidRDefault="00BC691D" w:rsidP="00E43873">
            <w:pPr>
              <w:jc w:val="center"/>
              <w:rPr>
                <w:rFonts w:ascii="Arial" w:hAnsi="Arial" w:cs="Arial"/>
                <w:b/>
                <w:bCs/>
                <w:color w:val="000000"/>
                <w:sz w:val="22"/>
                <w:szCs w:val="22"/>
                <w:lang w:eastAsia="ro-RO"/>
              </w:rPr>
            </w:pPr>
          </w:p>
          <w:p w14:paraId="5DC59C13" w14:textId="77777777" w:rsidR="00BC691D" w:rsidRPr="00BC691D" w:rsidRDefault="00BC691D" w:rsidP="00E43873">
            <w:pPr>
              <w:jc w:val="center"/>
              <w:rPr>
                <w:rFonts w:ascii="Arial" w:hAnsi="Arial" w:cs="Arial"/>
                <w:b/>
                <w:bCs/>
                <w:color w:val="000000"/>
                <w:sz w:val="22"/>
                <w:szCs w:val="22"/>
                <w:lang w:eastAsia="ro-RO"/>
              </w:rPr>
            </w:pPr>
          </w:p>
          <w:p w14:paraId="30EC3F09" w14:textId="77777777" w:rsidR="00BC691D" w:rsidRPr="00BC691D" w:rsidRDefault="00BC691D" w:rsidP="00E43873">
            <w:pPr>
              <w:jc w:val="center"/>
              <w:rPr>
                <w:rFonts w:ascii="Arial" w:hAnsi="Arial" w:cs="Arial"/>
                <w:b/>
                <w:bCs/>
                <w:color w:val="000000"/>
                <w:sz w:val="22"/>
                <w:szCs w:val="22"/>
                <w:lang w:eastAsia="ro-RO"/>
              </w:rPr>
            </w:pPr>
          </w:p>
          <w:p w14:paraId="5E4ADEAC" w14:textId="77777777" w:rsidR="00BC691D" w:rsidRPr="00BC691D" w:rsidRDefault="00BC691D" w:rsidP="00E43873">
            <w:pPr>
              <w:jc w:val="center"/>
              <w:rPr>
                <w:rFonts w:ascii="Arial" w:hAnsi="Arial" w:cs="Arial"/>
                <w:b/>
                <w:bCs/>
                <w:color w:val="000000"/>
                <w:sz w:val="22"/>
                <w:szCs w:val="22"/>
                <w:lang w:eastAsia="ro-RO"/>
              </w:rPr>
            </w:pPr>
          </w:p>
          <w:p w14:paraId="42FD8220" w14:textId="7CE87343" w:rsidR="00E43873" w:rsidRPr="00E43873" w:rsidRDefault="00CC70B6" w:rsidP="00E43873">
            <w:pPr>
              <w:jc w:val="center"/>
              <w:rPr>
                <w:rFonts w:ascii="Arial" w:hAnsi="Arial" w:cs="Arial"/>
                <w:b/>
                <w:bCs/>
                <w:color w:val="000000"/>
                <w:sz w:val="22"/>
                <w:szCs w:val="22"/>
                <w:lang w:eastAsia="ro-RO"/>
              </w:rPr>
            </w:pPr>
            <w:r>
              <w:rPr>
                <w:rFonts w:ascii="Arial" w:hAnsi="Arial" w:cs="Arial"/>
                <w:b/>
                <w:bCs/>
                <w:color w:val="000000"/>
                <w:sz w:val="22"/>
                <w:szCs w:val="22"/>
                <w:lang w:eastAsia="ro-RO"/>
              </w:rPr>
              <w:t>157.701</w:t>
            </w:r>
            <w:r w:rsidR="00BC691D" w:rsidRPr="00BC691D">
              <w:rPr>
                <w:rFonts w:ascii="Arial" w:hAnsi="Arial" w:cs="Arial"/>
                <w:b/>
                <w:bCs/>
                <w:color w:val="000000"/>
                <w:sz w:val="22"/>
                <w:szCs w:val="22"/>
                <w:lang w:eastAsia="ro-RO"/>
              </w:rPr>
              <w:t xml:space="preserve"> lei </w:t>
            </w:r>
          </w:p>
        </w:tc>
      </w:tr>
      <w:tr w:rsidR="00BC691D" w:rsidRPr="00BC691D" w14:paraId="610262C6" w14:textId="77777777" w:rsidTr="00BC691D">
        <w:trPr>
          <w:trHeight w:val="180"/>
        </w:trPr>
        <w:tc>
          <w:tcPr>
            <w:tcW w:w="1467" w:type="dxa"/>
            <w:tcBorders>
              <w:top w:val="nil"/>
              <w:left w:val="single" w:sz="8" w:space="0" w:color="000000"/>
              <w:bottom w:val="single" w:sz="8" w:space="0" w:color="000000"/>
              <w:right w:val="single" w:sz="8" w:space="0" w:color="000000"/>
            </w:tcBorders>
            <w:vAlign w:val="center"/>
            <w:hideMark/>
          </w:tcPr>
          <w:p w14:paraId="4F9D434E"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5F2BF4BB"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34588B44"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270</w:t>
            </w:r>
          </w:p>
        </w:tc>
        <w:tc>
          <w:tcPr>
            <w:tcW w:w="1150" w:type="dxa"/>
            <w:tcBorders>
              <w:top w:val="nil"/>
              <w:left w:val="nil"/>
              <w:bottom w:val="single" w:sz="8" w:space="0" w:color="000000"/>
              <w:right w:val="single" w:sz="8" w:space="0" w:color="000000"/>
            </w:tcBorders>
            <w:vAlign w:val="center"/>
            <w:hideMark/>
          </w:tcPr>
          <w:p w14:paraId="43E387AB"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936</w:t>
            </w:r>
          </w:p>
        </w:tc>
        <w:tc>
          <w:tcPr>
            <w:tcW w:w="828" w:type="dxa"/>
            <w:tcBorders>
              <w:top w:val="nil"/>
              <w:left w:val="nil"/>
              <w:bottom w:val="single" w:sz="8" w:space="0" w:color="000000"/>
              <w:right w:val="single" w:sz="8" w:space="0" w:color="000000"/>
            </w:tcBorders>
            <w:vAlign w:val="center"/>
            <w:hideMark/>
          </w:tcPr>
          <w:p w14:paraId="0AD88E68"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0,606</w:t>
            </w:r>
          </w:p>
        </w:tc>
        <w:tc>
          <w:tcPr>
            <w:tcW w:w="739" w:type="dxa"/>
            <w:tcBorders>
              <w:top w:val="nil"/>
              <w:left w:val="nil"/>
              <w:bottom w:val="single" w:sz="8" w:space="0" w:color="000000"/>
              <w:right w:val="single" w:sz="8" w:space="0" w:color="000000"/>
            </w:tcBorders>
            <w:vAlign w:val="center"/>
            <w:hideMark/>
          </w:tcPr>
          <w:p w14:paraId="30DBD2BF"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w:t>
            </w:r>
          </w:p>
        </w:tc>
        <w:tc>
          <w:tcPr>
            <w:tcW w:w="1100" w:type="dxa"/>
            <w:tcBorders>
              <w:top w:val="nil"/>
              <w:left w:val="nil"/>
              <w:bottom w:val="single" w:sz="8" w:space="0" w:color="000000"/>
              <w:right w:val="nil"/>
            </w:tcBorders>
            <w:vAlign w:val="center"/>
            <w:hideMark/>
          </w:tcPr>
          <w:p w14:paraId="7C30AE3E"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0,606</w:t>
            </w:r>
          </w:p>
        </w:tc>
        <w:tc>
          <w:tcPr>
            <w:tcW w:w="1868" w:type="dxa"/>
            <w:vMerge/>
            <w:tcBorders>
              <w:top w:val="nil"/>
              <w:left w:val="single" w:sz="4" w:space="0" w:color="auto"/>
              <w:bottom w:val="single" w:sz="4" w:space="0" w:color="auto"/>
              <w:right w:val="single" w:sz="4" w:space="0" w:color="auto"/>
            </w:tcBorders>
            <w:vAlign w:val="center"/>
            <w:hideMark/>
          </w:tcPr>
          <w:p w14:paraId="0581D62E" w14:textId="77777777" w:rsidR="00E43873" w:rsidRPr="00E43873" w:rsidRDefault="00E43873" w:rsidP="00E43873">
            <w:pPr>
              <w:rPr>
                <w:rFonts w:ascii="Arial" w:hAnsi="Arial" w:cs="Arial"/>
                <w:b/>
                <w:bCs/>
                <w:color w:val="000000"/>
                <w:sz w:val="22"/>
                <w:szCs w:val="22"/>
                <w:lang w:eastAsia="ro-RO"/>
              </w:rPr>
            </w:pPr>
          </w:p>
        </w:tc>
      </w:tr>
      <w:tr w:rsidR="00BC691D" w:rsidRPr="00BC691D" w14:paraId="0E1DBB36" w14:textId="77777777" w:rsidTr="00BC691D">
        <w:trPr>
          <w:trHeight w:val="180"/>
        </w:trPr>
        <w:tc>
          <w:tcPr>
            <w:tcW w:w="1467" w:type="dxa"/>
            <w:tcBorders>
              <w:top w:val="nil"/>
              <w:left w:val="single" w:sz="8" w:space="0" w:color="000000"/>
              <w:bottom w:val="single" w:sz="8" w:space="0" w:color="000000"/>
              <w:right w:val="single" w:sz="8" w:space="0" w:color="000000"/>
            </w:tcBorders>
            <w:vAlign w:val="center"/>
            <w:hideMark/>
          </w:tcPr>
          <w:p w14:paraId="33942B62"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56512631"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02330C9B"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320</w:t>
            </w:r>
          </w:p>
        </w:tc>
        <w:tc>
          <w:tcPr>
            <w:tcW w:w="1150" w:type="dxa"/>
            <w:tcBorders>
              <w:top w:val="nil"/>
              <w:left w:val="nil"/>
              <w:bottom w:val="single" w:sz="8" w:space="0" w:color="000000"/>
              <w:right w:val="single" w:sz="8" w:space="0" w:color="000000"/>
            </w:tcBorders>
            <w:vAlign w:val="center"/>
            <w:hideMark/>
          </w:tcPr>
          <w:p w14:paraId="7B7751E0"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2340</w:t>
            </w:r>
          </w:p>
        </w:tc>
        <w:tc>
          <w:tcPr>
            <w:tcW w:w="828" w:type="dxa"/>
            <w:tcBorders>
              <w:top w:val="nil"/>
              <w:left w:val="nil"/>
              <w:bottom w:val="single" w:sz="8" w:space="0" w:color="000000"/>
              <w:right w:val="single" w:sz="8" w:space="0" w:color="000000"/>
            </w:tcBorders>
            <w:vAlign w:val="center"/>
            <w:hideMark/>
          </w:tcPr>
          <w:p w14:paraId="2B8CE7BA"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1,797</w:t>
            </w:r>
          </w:p>
        </w:tc>
        <w:tc>
          <w:tcPr>
            <w:tcW w:w="739" w:type="dxa"/>
            <w:tcBorders>
              <w:top w:val="nil"/>
              <w:left w:val="nil"/>
              <w:bottom w:val="single" w:sz="8" w:space="0" w:color="000000"/>
              <w:right w:val="single" w:sz="8" w:space="0" w:color="000000"/>
            </w:tcBorders>
            <w:vAlign w:val="center"/>
            <w:hideMark/>
          </w:tcPr>
          <w:p w14:paraId="57A2A3F5"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5</w:t>
            </w:r>
          </w:p>
        </w:tc>
        <w:tc>
          <w:tcPr>
            <w:tcW w:w="1100" w:type="dxa"/>
            <w:tcBorders>
              <w:top w:val="nil"/>
              <w:left w:val="nil"/>
              <w:bottom w:val="single" w:sz="8" w:space="0" w:color="000000"/>
              <w:right w:val="nil"/>
            </w:tcBorders>
            <w:vAlign w:val="center"/>
            <w:hideMark/>
          </w:tcPr>
          <w:p w14:paraId="1578E298"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8,985</w:t>
            </w:r>
          </w:p>
        </w:tc>
        <w:tc>
          <w:tcPr>
            <w:tcW w:w="1868" w:type="dxa"/>
            <w:vMerge/>
            <w:tcBorders>
              <w:top w:val="nil"/>
              <w:left w:val="single" w:sz="4" w:space="0" w:color="auto"/>
              <w:bottom w:val="single" w:sz="4" w:space="0" w:color="auto"/>
              <w:right w:val="single" w:sz="4" w:space="0" w:color="auto"/>
            </w:tcBorders>
            <w:vAlign w:val="center"/>
            <w:hideMark/>
          </w:tcPr>
          <w:p w14:paraId="778D986E" w14:textId="77777777" w:rsidR="00E43873" w:rsidRPr="00E43873" w:rsidRDefault="00E43873" w:rsidP="00E43873">
            <w:pPr>
              <w:rPr>
                <w:rFonts w:ascii="Arial" w:hAnsi="Arial" w:cs="Arial"/>
                <w:b/>
                <w:bCs/>
                <w:color w:val="000000"/>
                <w:sz w:val="22"/>
                <w:szCs w:val="22"/>
                <w:lang w:eastAsia="ro-RO"/>
              </w:rPr>
            </w:pPr>
          </w:p>
        </w:tc>
      </w:tr>
      <w:tr w:rsidR="00BC691D" w:rsidRPr="00BC691D" w14:paraId="77E1AF55" w14:textId="77777777" w:rsidTr="00BC691D">
        <w:trPr>
          <w:trHeight w:val="180"/>
        </w:trPr>
        <w:tc>
          <w:tcPr>
            <w:tcW w:w="1467" w:type="dxa"/>
            <w:tcBorders>
              <w:top w:val="nil"/>
              <w:left w:val="single" w:sz="8" w:space="0" w:color="000000"/>
              <w:bottom w:val="single" w:sz="8" w:space="0" w:color="000000"/>
              <w:right w:val="single" w:sz="8" w:space="0" w:color="000000"/>
            </w:tcBorders>
            <w:vAlign w:val="center"/>
            <w:hideMark/>
          </w:tcPr>
          <w:p w14:paraId="25A3B4DA"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145DC572"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6C6C6D5E"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320</w:t>
            </w:r>
          </w:p>
        </w:tc>
        <w:tc>
          <w:tcPr>
            <w:tcW w:w="1150" w:type="dxa"/>
            <w:tcBorders>
              <w:top w:val="nil"/>
              <w:left w:val="nil"/>
              <w:bottom w:val="single" w:sz="8" w:space="0" w:color="000000"/>
              <w:right w:val="single" w:sz="8" w:space="0" w:color="000000"/>
            </w:tcBorders>
            <w:vAlign w:val="center"/>
            <w:hideMark/>
          </w:tcPr>
          <w:p w14:paraId="16ACAFE1"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1040</w:t>
            </w:r>
          </w:p>
        </w:tc>
        <w:tc>
          <w:tcPr>
            <w:tcW w:w="828" w:type="dxa"/>
            <w:tcBorders>
              <w:top w:val="nil"/>
              <w:left w:val="nil"/>
              <w:bottom w:val="single" w:sz="8" w:space="0" w:color="000000"/>
              <w:right w:val="single" w:sz="8" w:space="0" w:color="000000"/>
            </w:tcBorders>
            <w:vAlign w:val="center"/>
            <w:hideMark/>
          </w:tcPr>
          <w:p w14:paraId="79E4009C"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0,799</w:t>
            </w:r>
          </w:p>
        </w:tc>
        <w:tc>
          <w:tcPr>
            <w:tcW w:w="739" w:type="dxa"/>
            <w:tcBorders>
              <w:top w:val="nil"/>
              <w:left w:val="nil"/>
              <w:bottom w:val="single" w:sz="8" w:space="0" w:color="000000"/>
              <w:right w:val="single" w:sz="8" w:space="0" w:color="000000"/>
            </w:tcBorders>
            <w:vAlign w:val="center"/>
            <w:hideMark/>
          </w:tcPr>
          <w:p w14:paraId="3AF85184"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w:t>
            </w:r>
          </w:p>
        </w:tc>
        <w:tc>
          <w:tcPr>
            <w:tcW w:w="1100" w:type="dxa"/>
            <w:tcBorders>
              <w:top w:val="nil"/>
              <w:left w:val="nil"/>
              <w:bottom w:val="single" w:sz="8" w:space="0" w:color="000000"/>
              <w:right w:val="nil"/>
            </w:tcBorders>
            <w:vAlign w:val="center"/>
            <w:hideMark/>
          </w:tcPr>
          <w:p w14:paraId="635BFDB5"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0,799</w:t>
            </w:r>
          </w:p>
        </w:tc>
        <w:tc>
          <w:tcPr>
            <w:tcW w:w="1868" w:type="dxa"/>
            <w:vMerge/>
            <w:tcBorders>
              <w:top w:val="nil"/>
              <w:left w:val="single" w:sz="4" w:space="0" w:color="auto"/>
              <w:bottom w:val="single" w:sz="4" w:space="0" w:color="auto"/>
              <w:right w:val="single" w:sz="4" w:space="0" w:color="auto"/>
            </w:tcBorders>
            <w:vAlign w:val="center"/>
            <w:hideMark/>
          </w:tcPr>
          <w:p w14:paraId="19C6BA31" w14:textId="77777777" w:rsidR="00E43873" w:rsidRPr="00E43873" w:rsidRDefault="00E43873" w:rsidP="00E43873">
            <w:pPr>
              <w:rPr>
                <w:rFonts w:ascii="Arial" w:hAnsi="Arial" w:cs="Arial"/>
                <w:b/>
                <w:bCs/>
                <w:color w:val="000000"/>
                <w:sz w:val="22"/>
                <w:szCs w:val="22"/>
                <w:lang w:eastAsia="ro-RO"/>
              </w:rPr>
            </w:pPr>
          </w:p>
        </w:tc>
      </w:tr>
      <w:tr w:rsidR="00BC691D" w:rsidRPr="00BC691D" w14:paraId="497399B1" w14:textId="77777777" w:rsidTr="00BC691D">
        <w:trPr>
          <w:trHeight w:val="180"/>
        </w:trPr>
        <w:tc>
          <w:tcPr>
            <w:tcW w:w="1467" w:type="dxa"/>
            <w:tcBorders>
              <w:top w:val="nil"/>
              <w:left w:val="single" w:sz="8" w:space="0" w:color="000000"/>
              <w:bottom w:val="single" w:sz="8" w:space="0" w:color="000000"/>
              <w:right w:val="single" w:sz="8" w:space="0" w:color="000000"/>
            </w:tcBorders>
            <w:vAlign w:val="center"/>
            <w:hideMark/>
          </w:tcPr>
          <w:p w14:paraId="28103F4D"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12592459"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00D426BA"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370</w:t>
            </w:r>
          </w:p>
        </w:tc>
        <w:tc>
          <w:tcPr>
            <w:tcW w:w="1150" w:type="dxa"/>
            <w:tcBorders>
              <w:top w:val="nil"/>
              <w:left w:val="nil"/>
              <w:bottom w:val="single" w:sz="8" w:space="0" w:color="000000"/>
              <w:right w:val="single" w:sz="8" w:space="0" w:color="000000"/>
            </w:tcBorders>
            <w:vAlign w:val="center"/>
            <w:hideMark/>
          </w:tcPr>
          <w:p w14:paraId="65DE707B"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1872</w:t>
            </w:r>
          </w:p>
        </w:tc>
        <w:tc>
          <w:tcPr>
            <w:tcW w:w="828" w:type="dxa"/>
            <w:tcBorders>
              <w:top w:val="nil"/>
              <w:left w:val="nil"/>
              <w:bottom w:val="single" w:sz="8" w:space="0" w:color="000000"/>
              <w:right w:val="single" w:sz="8" w:space="0" w:color="000000"/>
            </w:tcBorders>
            <w:vAlign w:val="center"/>
            <w:hideMark/>
          </w:tcPr>
          <w:p w14:paraId="218E0065"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1,662</w:t>
            </w:r>
          </w:p>
        </w:tc>
        <w:tc>
          <w:tcPr>
            <w:tcW w:w="739" w:type="dxa"/>
            <w:tcBorders>
              <w:top w:val="nil"/>
              <w:left w:val="nil"/>
              <w:bottom w:val="single" w:sz="8" w:space="0" w:color="000000"/>
              <w:right w:val="single" w:sz="8" w:space="0" w:color="000000"/>
            </w:tcBorders>
            <w:vAlign w:val="center"/>
            <w:hideMark/>
          </w:tcPr>
          <w:p w14:paraId="5FB1DC3C"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6</w:t>
            </w:r>
          </w:p>
        </w:tc>
        <w:tc>
          <w:tcPr>
            <w:tcW w:w="1100" w:type="dxa"/>
            <w:tcBorders>
              <w:top w:val="nil"/>
              <w:left w:val="nil"/>
              <w:bottom w:val="single" w:sz="8" w:space="0" w:color="000000"/>
              <w:right w:val="nil"/>
            </w:tcBorders>
            <w:vAlign w:val="center"/>
            <w:hideMark/>
          </w:tcPr>
          <w:p w14:paraId="455AD6D1"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9,974</w:t>
            </w:r>
          </w:p>
        </w:tc>
        <w:tc>
          <w:tcPr>
            <w:tcW w:w="1868" w:type="dxa"/>
            <w:vMerge/>
            <w:tcBorders>
              <w:top w:val="nil"/>
              <w:left w:val="single" w:sz="4" w:space="0" w:color="auto"/>
              <w:bottom w:val="single" w:sz="4" w:space="0" w:color="auto"/>
              <w:right w:val="single" w:sz="4" w:space="0" w:color="auto"/>
            </w:tcBorders>
            <w:vAlign w:val="center"/>
            <w:hideMark/>
          </w:tcPr>
          <w:p w14:paraId="388E62DD" w14:textId="77777777" w:rsidR="00E43873" w:rsidRPr="00E43873" w:rsidRDefault="00E43873" w:rsidP="00E43873">
            <w:pPr>
              <w:rPr>
                <w:rFonts w:ascii="Arial" w:hAnsi="Arial" w:cs="Arial"/>
                <w:b/>
                <w:bCs/>
                <w:color w:val="000000"/>
                <w:sz w:val="22"/>
                <w:szCs w:val="22"/>
                <w:lang w:eastAsia="ro-RO"/>
              </w:rPr>
            </w:pPr>
          </w:p>
        </w:tc>
      </w:tr>
      <w:tr w:rsidR="00BC691D" w:rsidRPr="00BC691D" w14:paraId="5C34D195" w14:textId="77777777" w:rsidTr="00BC691D">
        <w:trPr>
          <w:trHeight w:val="180"/>
        </w:trPr>
        <w:tc>
          <w:tcPr>
            <w:tcW w:w="1467" w:type="dxa"/>
            <w:tcBorders>
              <w:top w:val="nil"/>
              <w:left w:val="single" w:sz="8" w:space="0" w:color="000000"/>
              <w:bottom w:val="single" w:sz="8" w:space="0" w:color="000000"/>
              <w:right w:val="single" w:sz="8" w:space="0" w:color="000000"/>
            </w:tcBorders>
            <w:vAlign w:val="center"/>
            <w:hideMark/>
          </w:tcPr>
          <w:p w14:paraId="72DBFA3B"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7C1BAEF4"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4D13BADB"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370</w:t>
            </w:r>
          </w:p>
        </w:tc>
        <w:tc>
          <w:tcPr>
            <w:tcW w:w="1150" w:type="dxa"/>
            <w:tcBorders>
              <w:top w:val="nil"/>
              <w:left w:val="nil"/>
              <w:bottom w:val="single" w:sz="8" w:space="0" w:color="000000"/>
              <w:right w:val="single" w:sz="8" w:space="0" w:color="000000"/>
            </w:tcBorders>
            <w:vAlign w:val="center"/>
            <w:hideMark/>
          </w:tcPr>
          <w:p w14:paraId="08F432E9"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270</w:t>
            </w:r>
          </w:p>
        </w:tc>
        <w:tc>
          <w:tcPr>
            <w:tcW w:w="828" w:type="dxa"/>
            <w:tcBorders>
              <w:top w:val="nil"/>
              <w:left w:val="nil"/>
              <w:bottom w:val="single" w:sz="8" w:space="0" w:color="000000"/>
              <w:right w:val="single" w:sz="8" w:space="0" w:color="000000"/>
            </w:tcBorders>
            <w:vAlign w:val="center"/>
            <w:hideMark/>
          </w:tcPr>
          <w:p w14:paraId="1B51D5D6"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0,24</w:t>
            </w:r>
          </w:p>
        </w:tc>
        <w:tc>
          <w:tcPr>
            <w:tcW w:w="739" w:type="dxa"/>
            <w:tcBorders>
              <w:top w:val="nil"/>
              <w:left w:val="nil"/>
              <w:bottom w:val="single" w:sz="8" w:space="0" w:color="000000"/>
              <w:right w:val="single" w:sz="8" w:space="0" w:color="000000"/>
            </w:tcBorders>
            <w:vAlign w:val="center"/>
            <w:hideMark/>
          </w:tcPr>
          <w:p w14:paraId="2D852745"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w:t>
            </w:r>
          </w:p>
        </w:tc>
        <w:tc>
          <w:tcPr>
            <w:tcW w:w="1100" w:type="dxa"/>
            <w:tcBorders>
              <w:top w:val="nil"/>
              <w:left w:val="nil"/>
              <w:bottom w:val="single" w:sz="8" w:space="0" w:color="000000"/>
              <w:right w:val="nil"/>
            </w:tcBorders>
            <w:vAlign w:val="center"/>
            <w:hideMark/>
          </w:tcPr>
          <w:p w14:paraId="68404234"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0,24</w:t>
            </w:r>
          </w:p>
        </w:tc>
        <w:tc>
          <w:tcPr>
            <w:tcW w:w="1868" w:type="dxa"/>
            <w:vMerge/>
            <w:tcBorders>
              <w:top w:val="nil"/>
              <w:left w:val="single" w:sz="4" w:space="0" w:color="auto"/>
              <w:bottom w:val="single" w:sz="4" w:space="0" w:color="auto"/>
              <w:right w:val="single" w:sz="4" w:space="0" w:color="auto"/>
            </w:tcBorders>
            <w:vAlign w:val="center"/>
            <w:hideMark/>
          </w:tcPr>
          <w:p w14:paraId="0DF71D89" w14:textId="77777777" w:rsidR="00E43873" w:rsidRPr="00E43873" w:rsidRDefault="00E43873" w:rsidP="00E43873">
            <w:pPr>
              <w:rPr>
                <w:rFonts w:ascii="Arial" w:hAnsi="Arial" w:cs="Arial"/>
                <w:b/>
                <w:bCs/>
                <w:color w:val="000000"/>
                <w:sz w:val="22"/>
                <w:szCs w:val="22"/>
                <w:lang w:eastAsia="ro-RO"/>
              </w:rPr>
            </w:pPr>
          </w:p>
        </w:tc>
      </w:tr>
      <w:tr w:rsidR="00BC691D" w:rsidRPr="00BC691D" w14:paraId="325D61F9" w14:textId="77777777" w:rsidTr="00BC691D">
        <w:trPr>
          <w:trHeight w:val="180"/>
        </w:trPr>
        <w:tc>
          <w:tcPr>
            <w:tcW w:w="1467" w:type="dxa"/>
            <w:tcBorders>
              <w:top w:val="nil"/>
              <w:left w:val="single" w:sz="8" w:space="0" w:color="000000"/>
              <w:bottom w:val="single" w:sz="8" w:space="0" w:color="000000"/>
              <w:right w:val="single" w:sz="8" w:space="0" w:color="000000"/>
            </w:tcBorders>
            <w:vAlign w:val="center"/>
            <w:hideMark/>
          </w:tcPr>
          <w:p w14:paraId="71591F89"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031BC5E1"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5B830CFF"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420</w:t>
            </w:r>
          </w:p>
        </w:tc>
        <w:tc>
          <w:tcPr>
            <w:tcW w:w="1150" w:type="dxa"/>
            <w:tcBorders>
              <w:top w:val="nil"/>
              <w:left w:val="nil"/>
              <w:bottom w:val="single" w:sz="8" w:space="0" w:color="000000"/>
              <w:right w:val="single" w:sz="8" w:space="0" w:color="000000"/>
            </w:tcBorders>
            <w:vAlign w:val="center"/>
            <w:hideMark/>
          </w:tcPr>
          <w:p w14:paraId="4D967EAF"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1872</w:t>
            </w:r>
          </w:p>
        </w:tc>
        <w:tc>
          <w:tcPr>
            <w:tcW w:w="828" w:type="dxa"/>
            <w:tcBorders>
              <w:top w:val="nil"/>
              <w:left w:val="nil"/>
              <w:bottom w:val="single" w:sz="8" w:space="0" w:color="000000"/>
              <w:right w:val="single" w:sz="8" w:space="0" w:color="000000"/>
            </w:tcBorders>
            <w:vAlign w:val="center"/>
            <w:hideMark/>
          </w:tcPr>
          <w:p w14:paraId="2186ED92"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1,887</w:t>
            </w:r>
          </w:p>
        </w:tc>
        <w:tc>
          <w:tcPr>
            <w:tcW w:w="739" w:type="dxa"/>
            <w:tcBorders>
              <w:top w:val="nil"/>
              <w:left w:val="nil"/>
              <w:bottom w:val="single" w:sz="8" w:space="0" w:color="000000"/>
              <w:right w:val="single" w:sz="8" w:space="0" w:color="000000"/>
            </w:tcBorders>
            <w:vAlign w:val="center"/>
            <w:hideMark/>
          </w:tcPr>
          <w:p w14:paraId="5054C664"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w:t>
            </w:r>
          </w:p>
        </w:tc>
        <w:tc>
          <w:tcPr>
            <w:tcW w:w="1100" w:type="dxa"/>
            <w:tcBorders>
              <w:top w:val="nil"/>
              <w:left w:val="nil"/>
              <w:bottom w:val="single" w:sz="8" w:space="0" w:color="000000"/>
              <w:right w:val="nil"/>
            </w:tcBorders>
            <w:vAlign w:val="center"/>
            <w:hideMark/>
          </w:tcPr>
          <w:p w14:paraId="5F4BC7B0"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5,66</w:t>
            </w:r>
          </w:p>
        </w:tc>
        <w:tc>
          <w:tcPr>
            <w:tcW w:w="1868" w:type="dxa"/>
            <w:vMerge/>
            <w:tcBorders>
              <w:top w:val="nil"/>
              <w:left w:val="single" w:sz="4" w:space="0" w:color="auto"/>
              <w:bottom w:val="single" w:sz="4" w:space="0" w:color="auto"/>
              <w:right w:val="single" w:sz="4" w:space="0" w:color="auto"/>
            </w:tcBorders>
            <w:vAlign w:val="center"/>
            <w:hideMark/>
          </w:tcPr>
          <w:p w14:paraId="0A27C280" w14:textId="77777777" w:rsidR="00E43873" w:rsidRPr="00E43873" w:rsidRDefault="00E43873" w:rsidP="00E43873">
            <w:pPr>
              <w:rPr>
                <w:rFonts w:ascii="Arial" w:hAnsi="Arial" w:cs="Arial"/>
                <w:b/>
                <w:bCs/>
                <w:color w:val="000000"/>
                <w:sz w:val="22"/>
                <w:szCs w:val="22"/>
                <w:lang w:eastAsia="ro-RO"/>
              </w:rPr>
            </w:pPr>
          </w:p>
        </w:tc>
      </w:tr>
      <w:tr w:rsidR="00BC691D" w:rsidRPr="00BC691D" w14:paraId="35B822DE" w14:textId="77777777" w:rsidTr="00BC691D">
        <w:trPr>
          <w:trHeight w:val="180"/>
        </w:trPr>
        <w:tc>
          <w:tcPr>
            <w:tcW w:w="1467" w:type="dxa"/>
            <w:tcBorders>
              <w:top w:val="nil"/>
              <w:left w:val="single" w:sz="8" w:space="0" w:color="000000"/>
              <w:bottom w:val="single" w:sz="8" w:space="0" w:color="000000"/>
              <w:right w:val="single" w:sz="8" w:space="0" w:color="000000"/>
            </w:tcBorders>
            <w:vAlign w:val="center"/>
            <w:hideMark/>
          </w:tcPr>
          <w:p w14:paraId="43844D25"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45906D6A"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50C267B4"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470</w:t>
            </w:r>
          </w:p>
        </w:tc>
        <w:tc>
          <w:tcPr>
            <w:tcW w:w="1150" w:type="dxa"/>
            <w:tcBorders>
              <w:top w:val="nil"/>
              <w:left w:val="nil"/>
              <w:bottom w:val="single" w:sz="8" w:space="0" w:color="000000"/>
              <w:right w:val="single" w:sz="8" w:space="0" w:color="000000"/>
            </w:tcBorders>
            <w:vAlign w:val="center"/>
            <w:hideMark/>
          </w:tcPr>
          <w:p w14:paraId="4D114952"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1404</w:t>
            </w:r>
          </w:p>
        </w:tc>
        <w:tc>
          <w:tcPr>
            <w:tcW w:w="828" w:type="dxa"/>
            <w:tcBorders>
              <w:top w:val="nil"/>
              <w:left w:val="nil"/>
              <w:bottom w:val="single" w:sz="8" w:space="0" w:color="000000"/>
              <w:right w:val="single" w:sz="8" w:space="0" w:color="000000"/>
            </w:tcBorders>
            <w:vAlign w:val="center"/>
            <w:hideMark/>
          </w:tcPr>
          <w:p w14:paraId="2B369BF8"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1,583</w:t>
            </w:r>
          </w:p>
        </w:tc>
        <w:tc>
          <w:tcPr>
            <w:tcW w:w="739" w:type="dxa"/>
            <w:tcBorders>
              <w:top w:val="nil"/>
              <w:left w:val="nil"/>
              <w:bottom w:val="single" w:sz="8" w:space="0" w:color="000000"/>
              <w:right w:val="single" w:sz="8" w:space="0" w:color="000000"/>
            </w:tcBorders>
            <w:vAlign w:val="center"/>
            <w:hideMark/>
          </w:tcPr>
          <w:p w14:paraId="690A3004"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19</w:t>
            </w:r>
          </w:p>
        </w:tc>
        <w:tc>
          <w:tcPr>
            <w:tcW w:w="1100" w:type="dxa"/>
            <w:tcBorders>
              <w:top w:val="nil"/>
              <w:left w:val="nil"/>
              <w:bottom w:val="single" w:sz="8" w:space="0" w:color="000000"/>
              <w:right w:val="nil"/>
            </w:tcBorders>
            <w:vAlign w:val="center"/>
            <w:hideMark/>
          </w:tcPr>
          <w:p w14:paraId="46E0E8C3"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30,09</w:t>
            </w:r>
          </w:p>
        </w:tc>
        <w:tc>
          <w:tcPr>
            <w:tcW w:w="1868" w:type="dxa"/>
            <w:vMerge/>
            <w:tcBorders>
              <w:top w:val="nil"/>
              <w:left w:val="single" w:sz="4" w:space="0" w:color="auto"/>
              <w:bottom w:val="single" w:sz="4" w:space="0" w:color="auto"/>
              <w:right w:val="single" w:sz="4" w:space="0" w:color="auto"/>
            </w:tcBorders>
            <w:vAlign w:val="center"/>
            <w:hideMark/>
          </w:tcPr>
          <w:p w14:paraId="023E93C8" w14:textId="77777777" w:rsidR="00E43873" w:rsidRPr="00E43873" w:rsidRDefault="00E43873" w:rsidP="00E43873">
            <w:pPr>
              <w:rPr>
                <w:rFonts w:ascii="Arial" w:hAnsi="Arial" w:cs="Arial"/>
                <w:b/>
                <w:bCs/>
                <w:color w:val="000000"/>
                <w:sz w:val="22"/>
                <w:szCs w:val="22"/>
                <w:lang w:eastAsia="ro-RO"/>
              </w:rPr>
            </w:pPr>
          </w:p>
        </w:tc>
      </w:tr>
      <w:tr w:rsidR="00BC691D" w:rsidRPr="00BC691D" w14:paraId="2D68C4E5" w14:textId="77777777" w:rsidTr="00BC691D">
        <w:trPr>
          <w:trHeight w:val="180"/>
        </w:trPr>
        <w:tc>
          <w:tcPr>
            <w:tcW w:w="1467" w:type="dxa"/>
            <w:tcBorders>
              <w:top w:val="nil"/>
              <w:left w:val="single" w:sz="8" w:space="0" w:color="000000"/>
              <w:bottom w:val="single" w:sz="8" w:space="0" w:color="000000"/>
              <w:right w:val="single" w:sz="8" w:space="0" w:color="000000"/>
            </w:tcBorders>
            <w:vAlign w:val="center"/>
            <w:hideMark/>
          </w:tcPr>
          <w:p w14:paraId="741E75DD"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4F9CA09C"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46CA6E4B"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520</w:t>
            </w:r>
          </w:p>
        </w:tc>
        <w:tc>
          <w:tcPr>
            <w:tcW w:w="1150" w:type="dxa"/>
            <w:tcBorders>
              <w:top w:val="nil"/>
              <w:left w:val="nil"/>
              <w:bottom w:val="single" w:sz="8" w:space="0" w:color="000000"/>
              <w:right w:val="single" w:sz="8" w:space="0" w:color="000000"/>
            </w:tcBorders>
            <w:vAlign w:val="center"/>
            <w:hideMark/>
          </w:tcPr>
          <w:p w14:paraId="5EF6031E"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1404</w:t>
            </w:r>
          </w:p>
        </w:tc>
        <w:tc>
          <w:tcPr>
            <w:tcW w:w="828" w:type="dxa"/>
            <w:tcBorders>
              <w:top w:val="nil"/>
              <w:left w:val="nil"/>
              <w:bottom w:val="single" w:sz="8" w:space="0" w:color="000000"/>
              <w:right w:val="single" w:sz="8" w:space="0" w:color="000000"/>
            </w:tcBorders>
            <w:vAlign w:val="center"/>
            <w:hideMark/>
          </w:tcPr>
          <w:p w14:paraId="1EE287DE"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1,752</w:t>
            </w:r>
          </w:p>
        </w:tc>
        <w:tc>
          <w:tcPr>
            <w:tcW w:w="739" w:type="dxa"/>
            <w:tcBorders>
              <w:top w:val="nil"/>
              <w:left w:val="nil"/>
              <w:bottom w:val="single" w:sz="8" w:space="0" w:color="000000"/>
              <w:right w:val="single" w:sz="8" w:space="0" w:color="000000"/>
            </w:tcBorders>
            <w:vAlign w:val="center"/>
            <w:hideMark/>
          </w:tcPr>
          <w:p w14:paraId="73830DB0"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w:t>
            </w:r>
          </w:p>
        </w:tc>
        <w:tc>
          <w:tcPr>
            <w:tcW w:w="1100" w:type="dxa"/>
            <w:tcBorders>
              <w:top w:val="nil"/>
              <w:left w:val="nil"/>
              <w:bottom w:val="single" w:sz="8" w:space="0" w:color="000000"/>
              <w:right w:val="nil"/>
            </w:tcBorders>
            <w:vAlign w:val="center"/>
            <w:hideMark/>
          </w:tcPr>
          <w:p w14:paraId="05B10211"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1,752</w:t>
            </w:r>
          </w:p>
        </w:tc>
        <w:tc>
          <w:tcPr>
            <w:tcW w:w="1868" w:type="dxa"/>
            <w:vMerge/>
            <w:tcBorders>
              <w:top w:val="nil"/>
              <w:left w:val="single" w:sz="4" w:space="0" w:color="auto"/>
              <w:bottom w:val="single" w:sz="4" w:space="0" w:color="auto"/>
              <w:right w:val="single" w:sz="4" w:space="0" w:color="auto"/>
            </w:tcBorders>
            <w:vAlign w:val="center"/>
            <w:hideMark/>
          </w:tcPr>
          <w:p w14:paraId="569857AF" w14:textId="77777777" w:rsidR="00E43873" w:rsidRPr="00E43873" w:rsidRDefault="00E43873" w:rsidP="00E43873">
            <w:pPr>
              <w:rPr>
                <w:rFonts w:ascii="Arial" w:hAnsi="Arial" w:cs="Arial"/>
                <w:b/>
                <w:bCs/>
                <w:color w:val="000000"/>
                <w:sz w:val="22"/>
                <w:szCs w:val="22"/>
                <w:lang w:eastAsia="ro-RO"/>
              </w:rPr>
            </w:pPr>
          </w:p>
        </w:tc>
      </w:tr>
      <w:tr w:rsidR="00BC691D" w:rsidRPr="00BC691D" w14:paraId="1F3DC028" w14:textId="77777777" w:rsidTr="00BC691D">
        <w:trPr>
          <w:trHeight w:val="180"/>
        </w:trPr>
        <w:tc>
          <w:tcPr>
            <w:tcW w:w="1467" w:type="dxa"/>
            <w:tcBorders>
              <w:top w:val="nil"/>
              <w:left w:val="single" w:sz="8" w:space="0" w:color="000000"/>
              <w:bottom w:val="single" w:sz="8" w:space="0" w:color="000000"/>
              <w:right w:val="single" w:sz="8" w:space="0" w:color="000000"/>
            </w:tcBorders>
            <w:vAlign w:val="center"/>
            <w:hideMark/>
          </w:tcPr>
          <w:p w14:paraId="27564362"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3363D74D"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18477081"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520</w:t>
            </w:r>
          </w:p>
        </w:tc>
        <w:tc>
          <w:tcPr>
            <w:tcW w:w="1150" w:type="dxa"/>
            <w:tcBorders>
              <w:top w:val="nil"/>
              <w:left w:val="nil"/>
              <w:bottom w:val="single" w:sz="8" w:space="0" w:color="000000"/>
              <w:right w:val="single" w:sz="8" w:space="0" w:color="000000"/>
            </w:tcBorders>
            <w:vAlign w:val="center"/>
            <w:hideMark/>
          </w:tcPr>
          <w:p w14:paraId="07B3BBF0"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741</w:t>
            </w:r>
          </w:p>
        </w:tc>
        <w:tc>
          <w:tcPr>
            <w:tcW w:w="828" w:type="dxa"/>
            <w:tcBorders>
              <w:top w:val="nil"/>
              <w:left w:val="nil"/>
              <w:bottom w:val="single" w:sz="8" w:space="0" w:color="000000"/>
              <w:right w:val="single" w:sz="8" w:space="0" w:color="000000"/>
            </w:tcBorders>
            <w:vAlign w:val="center"/>
            <w:hideMark/>
          </w:tcPr>
          <w:p w14:paraId="153DAD13"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0,925</w:t>
            </w:r>
          </w:p>
        </w:tc>
        <w:tc>
          <w:tcPr>
            <w:tcW w:w="739" w:type="dxa"/>
            <w:tcBorders>
              <w:top w:val="nil"/>
              <w:left w:val="nil"/>
              <w:bottom w:val="single" w:sz="8" w:space="0" w:color="000000"/>
              <w:right w:val="single" w:sz="8" w:space="0" w:color="000000"/>
            </w:tcBorders>
            <w:vAlign w:val="center"/>
            <w:hideMark/>
          </w:tcPr>
          <w:p w14:paraId="7A255EEE"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w:t>
            </w:r>
          </w:p>
        </w:tc>
        <w:tc>
          <w:tcPr>
            <w:tcW w:w="1100" w:type="dxa"/>
            <w:tcBorders>
              <w:top w:val="nil"/>
              <w:left w:val="nil"/>
              <w:bottom w:val="single" w:sz="8" w:space="0" w:color="000000"/>
              <w:right w:val="nil"/>
            </w:tcBorders>
            <w:vAlign w:val="center"/>
            <w:hideMark/>
          </w:tcPr>
          <w:p w14:paraId="06B7D709"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0,925</w:t>
            </w:r>
          </w:p>
        </w:tc>
        <w:tc>
          <w:tcPr>
            <w:tcW w:w="1868" w:type="dxa"/>
            <w:vMerge/>
            <w:tcBorders>
              <w:top w:val="nil"/>
              <w:left w:val="single" w:sz="4" w:space="0" w:color="auto"/>
              <w:bottom w:val="single" w:sz="4" w:space="0" w:color="auto"/>
              <w:right w:val="single" w:sz="4" w:space="0" w:color="auto"/>
            </w:tcBorders>
            <w:vAlign w:val="center"/>
            <w:hideMark/>
          </w:tcPr>
          <w:p w14:paraId="6F6C0D0E" w14:textId="77777777" w:rsidR="00E43873" w:rsidRPr="00E43873" w:rsidRDefault="00E43873" w:rsidP="00E43873">
            <w:pPr>
              <w:rPr>
                <w:rFonts w:ascii="Arial" w:hAnsi="Arial" w:cs="Arial"/>
                <w:b/>
                <w:bCs/>
                <w:color w:val="000000"/>
                <w:sz w:val="22"/>
                <w:szCs w:val="22"/>
                <w:lang w:eastAsia="ro-RO"/>
              </w:rPr>
            </w:pPr>
          </w:p>
        </w:tc>
      </w:tr>
      <w:tr w:rsidR="00BC691D" w:rsidRPr="00BC691D" w14:paraId="32DC892E" w14:textId="77777777" w:rsidTr="00BC691D">
        <w:trPr>
          <w:trHeight w:val="180"/>
        </w:trPr>
        <w:tc>
          <w:tcPr>
            <w:tcW w:w="1467" w:type="dxa"/>
            <w:tcBorders>
              <w:top w:val="nil"/>
              <w:left w:val="single" w:sz="8" w:space="0" w:color="000000"/>
              <w:bottom w:val="single" w:sz="8" w:space="0" w:color="000000"/>
              <w:right w:val="single" w:sz="8" w:space="0" w:color="000000"/>
            </w:tcBorders>
            <w:vAlign w:val="center"/>
            <w:hideMark/>
          </w:tcPr>
          <w:p w14:paraId="1F0191EE"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30</w:t>
            </w:r>
          </w:p>
        </w:tc>
        <w:tc>
          <w:tcPr>
            <w:tcW w:w="968" w:type="dxa"/>
            <w:tcBorders>
              <w:top w:val="nil"/>
              <w:left w:val="nil"/>
              <w:bottom w:val="single" w:sz="8" w:space="0" w:color="000000"/>
              <w:right w:val="single" w:sz="8" w:space="0" w:color="000000"/>
            </w:tcBorders>
            <w:vAlign w:val="center"/>
            <w:hideMark/>
          </w:tcPr>
          <w:p w14:paraId="1A48114F"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80</w:t>
            </w:r>
          </w:p>
        </w:tc>
        <w:tc>
          <w:tcPr>
            <w:tcW w:w="1236" w:type="dxa"/>
            <w:tcBorders>
              <w:top w:val="nil"/>
              <w:left w:val="nil"/>
              <w:bottom w:val="single" w:sz="8" w:space="0" w:color="000000"/>
              <w:right w:val="single" w:sz="8" w:space="0" w:color="000000"/>
            </w:tcBorders>
            <w:vAlign w:val="center"/>
            <w:hideMark/>
          </w:tcPr>
          <w:p w14:paraId="59CCBFDE"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520</w:t>
            </w:r>
          </w:p>
        </w:tc>
        <w:tc>
          <w:tcPr>
            <w:tcW w:w="1150" w:type="dxa"/>
            <w:tcBorders>
              <w:top w:val="nil"/>
              <w:left w:val="nil"/>
              <w:bottom w:val="single" w:sz="8" w:space="0" w:color="000000"/>
              <w:right w:val="single" w:sz="8" w:space="0" w:color="000000"/>
            </w:tcBorders>
            <w:vAlign w:val="center"/>
            <w:hideMark/>
          </w:tcPr>
          <w:p w14:paraId="1EE97C05"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1224</w:t>
            </w:r>
          </w:p>
        </w:tc>
        <w:tc>
          <w:tcPr>
            <w:tcW w:w="828" w:type="dxa"/>
            <w:tcBorders>
              <w:top w:val="nil"/>
              <w:left w:val="nil"/>
              <w:bottom w:val="single" w:sz="8" w:space="0" w:color="000000"/>
              <w:right w:val="single" w:sz="8" w:space="0" w:color="000000"/>
            </w:tcBorders>
            <w:vAlign w:val="center"/>
            <w:hideMark/>
          </w:tcPr>
          <w:p w14:paraId="7E479385"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1,527</w:t>
            </w:r>
          </w:p>
        </w:tc>
        <w:tc>
          <w:tcPr>
            <w:tcW w:w="739" w:type="dxa"/>
            <w:tcBorders>
              <w:top w:val="nil"/>
              <w:left w:val="nil"/>
              <w:bottom w:val="single" w:sz="8" w:space="0" w:color="000000"/>
              <w:right w:val="single" w:sz="8" w:space="0" w:color="000000"/>
            </w:tcBorders>
            <w:vAlign w:val="center"/>
            <w:hideMark/>
          </w:tcPr>
          <w:p w14:paraId="1AF34F01"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w:t>
            </w:r>
          </w:p>
        </w:tc>
        <w:tc>
          <w:tcPr>
            <w:tcW w:w="1100" w:type="dxa"/>
            <w:tcBorders>
              <w:top w:val="nil"/>
              <w:left w:val="nil"/>
              <w:bottom w:val="single" w:sz="8" w:space="0" w:color="000000"/>
              <w:right w:val="nil"/>
            </w:tcBorders>
            <w:vAlign w:val="center"/>
            <w:hideMark/>
          </w:tcPr>
          <w:p w14:paraId="032A8C3E"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1,527</w:t>
            </w:r>
          </w:p>
        </w:tc>
        <w:tc>
          <w:tcPr>
            <w:tcW w:w="1868" w:type="dxa"/>
            <w:vMerge/>
            <w:tcBorders>
              <w:top w:val="nil"/>
              <w:left w:val="single" w:sz="4" w:space="0" w:color="auto"/>
              <w:bottom w:val="single" w:sz="4" w:space="0" w:color="auto"/>
              <w:right w:val="single" w:sz="4" w:space="0" w:color="auto"/>
            </w:tcBorders>
            <w:vAlign w:val="center"/>
            <w:hideMark/>
          </w:tcPr>
          <w:p w14:paraId="116D8D90" w14:textId="77777777" w:rsidR="00E43873" w:rsidRPr="00E43873" w:rsidRDefault="00E43873" w:rsidP="00E43873">
            <w:pPr>
              <w:rPr>
                <w:rFonts w:ascii="Arial" w:hAnsi="Arial" w:cs="Arial"/>
                <w:b/>
                <w:bCs/>
                <w:color w:val="000000"/>
                <w:sz w:val="22"/>
                <w:szCs w:val="22"/>
                <w:lang w:eastAsia="ro-RO"/>
              </w:rPr>
            </w:pPr>
          </w:p>
        </w:tc>
      </w:tr>
      <w:tr w:rsidR="00BC691D" w:rsidRPr="00BC691D" w14:paraId="0BBACC61" w14:textId="77777777" w:rsidTr="00BC691D">
        <w:trPr>
          <w:trHeight w:val="180"/>
        </w:trPr>
        <w:tc>
          <w:tcPr>
            <w:tcW w:w="1467" w:type="dxa"/>
            <w:tcBorders>
              <w:top w:val="nil"/>
              <w:left w:val="single" w:sz="8" w:space="0" w:color="000000"/>
              <w:bottom w:val="single" w:sz="8" w:space="0" w:color="000000"/>
              <w:right w:val="single" w:sz="8" w:space="0" w:color="000000"/>
            </w:tcBorders>
            <w:vAlign w:val="center"/>
            <w:hideMark/>
          </w:tcPr>
          <w:p w14:paraId="51878892"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2</w:t>
            </w:r>
          </w:p>
        </w:tc>
        <w:tc>
          <w:tcPr>
            <w:tcW w:w="968" w:type="dxa"/>
            <w:tcBorders>
              <w:top w:val="nil"/>
              <w:left w:val="nil"/>
              <w:bottom w:val="single" w:sz="8" w:space="0" w:color="000000"/>
              <w:right w:val="single" w:sz="8" w:space="0" w:color="000000"/>
            </w:tcBorders>
            <w:vAlign w:val="center"/>
            <w:hideMark/>
          </w:tcPr>
          <w:p w14:paraId="578F213B"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3</w:t>
            </w:r>
          </w:p>
        </w:tc>
        <w:tc>
          <w:tcPr>
            <w:tcW w:w="1236" w:type="dxa"/>
            <w:tcBorders>
              <w:top w:val="nil"/>
              <w:left w:val="nil"/>
              <w:bottom w:val="single" w:sz="8" w:space="0" w:color="000000"/>
              <w:right w:val="single" w:sz="8" w:space="0" w:color="000000"/>
            </w:tcBorders>
            <w:vAlign w:val="center"/>
            <w:hideMark/>
          </w:tcPr>
          <w:p w14:paraId="28FAA642"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110</w:t>
            </w:r>
          </w:p>
        </w:tc>
        <w:tc>
          <w:tcPr>
            <w:tcW w:w="1150" w:type="dxa"/>
            <w:tcBorders>
              <w:top w:val="nil"/>
              <w:left w:val="nil"/>
              <w:bottom w:val="single" w:sz="8" w:space="0" w:color="000000"/>
              <w:right w:val="single" w:sz="8" w:space="0" w:color="000000"/>
            </w:tcBorders>
            <w:vAlign w:val="center"/>
            <w:hideMark/>
          </w:tcPr>
          <w:p w14:paraId="32C8F2F1"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11844</w:t>
            </w:r>
          </w:p>
        </w:tc>
        <w:tc>
          <w:tcPr>
            <w:tcW w:w="828" w:type="dxa"/>
            <w:tcBorders>
              <w:top w:val="nil"/>
              <w:left w:val="nil"/>
              <w:bottom w:val="single" w:sz="8" w:space="0" w:color="000000"/>
              <w:right w:val="single" w:sz="8" w:space="0" w:color="000000"/>
            </w:tcBorders>
            <w:vAlign w:val="center"/>
            <w:hideMark/>
          </w:tcPr>
          <w:p w14:paraId="621CCD88"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 </w:t>
            </w:r>
          </w:p>
        </w:tc>
        <w:tc>
          <w:tcPr>
            <w:tcW w:w="739" w:type="dxa"/>
            <w:tcBorders>
              <w:top w:val="nil"/>
              <w:left w:val="nil"/>
              <w:bottom w:val="single" w:sz="8" w:space="0" w:color="000000"/>
              <w:right w:val="single" w:sz="8" w:space="0" w:color="auto"/>
            </w:tcBorders>
            <w:vAlign w:val="center"/>
            <w:hideMark/>
          </w:tcPr>
          <w:p w14:paraId="0605CD46" w14:textId="77777777" w:rsidR="00E43873" w:rsidRPr="00E43873" w:rsidRDefault="00E43873" w:rsidP="00E43873">
            <w:pPr>
              <w:jc w:val="center"/>
              <w:rPr>
                <w:rFonts w:ascii="Arial" w:hAnsi="Arial" w:cs="Arial"/>
                <w:color w:val="000000"/>
                <w:sz w:val="22"/>
                <w:szCs w:val="22"/>
                <w:lang w:eastAsia="ro-RO"/>
              </w:rPr>
            </w:pPr>
            <w:r w:rsidRPr="00E43873">
              <w:rPr>
                <w:rFonts w:ascii="Arial" w:hAnsi="Arial" w:cs="Arial"/>
                <w:color w:val="000000"/>
                <w:sz w:val="22"/>
                <w:szCs w:val="22"/>
                <w:lang w:eastAsia="ro-RO"/>
              </w:rPr>
              <w:t> </w:t>
            </w:r>
          </w:p>
        </w:tc>
        <w:tc>
          <w:tcPr>
            <w:tcW w:w="1100" w:type="dxa"/>
            <w:tcBorders>
              <w:top w:val="nil"/>
              <w:left w:val="nil"/>
              <w:bottom w:val="single" w:sz="8" w:space="0" w:color="000000"/>
              <w:right w:val="nil"/>
            </w:tcBorders>
            <w:vAlign w:val="center"/>
            <w:hideMark/>
          </w:tcPr>
          <w:p w14:paraId="27A0BB5E" w14:textId="77777777" w:rsidR="00E43873" w:rsidRPr="00E43873" w:rsidRDefault="00E43873" w:rsidP="00E43873">
            <w:pPr>
              <w:jc w:val="right"/>
              <w:rPr>
                <w:rFonts w:ascii="Arial" w:hAnsi="Arial" w:cs="Arial"/>
                <w:color w:val="000000"/>
                <w:sz w:val="22"/>
                <w:szCs w:val="22"/>
                <w:lang w:eastAsia="ro-RO"/>
              </w:rPr>
            </w:pPr>
            <w:r w:rsidRPr="00E43873">
              <w:rPr>
                <w:rFonts w:ascii="Arial" w:hAnsi="Arial" w:cs="Arial"/>
                <w:color w:val="000000"/>
                <w:sz w:val="22"/>
                <w:szCs w:val="22"/>
                <w:lang w:eastAsia="ro-RO"/>
              </w:rPr>
              <w:t>7,817</w:t>
            </w:r>
          </w:p>
        </w:tc>
        <w:tc>
          <w:tcPr>
            <w:tcW w:w="1868" w:type="dxa"/>
            <w:vMerge/>
            <w:tcBorders>
              <w:top w:val="nil"/>
              <w:left w:val="single" w:sz="4" w:space="0" w:color="auto"/>
              <w:bottom w:val="single" w:sz="4" w:space="0" w:color="auto"/>
              <w:right w:val="single" w:sz="4" w:space="0" w:color="auto"/>
            </w:tcBorders>
            <w:vAlign w:val="center"/>
            <w:hideMark/>
          </w:tcPr>
          <w:p w14:paraId="3A989C8E" w14:textId="77777777" w:rsidR="00E43873" w:rsidRPr="00E43873" w:rsidRDefault="00E43873" w:rsidP="00E43873">
            <w:pPr>
              <w:rPr>
                <w:rFonts w:ascii="Arial" w:hAnsi="Arial" w:cs="Arial"/>
                <w:b/>
                <w:bCs/>
                <w:color w:val="000000"/>
                <w:sz w:val="22"/>
                <w:szCs w:val="22"/>
                <w:lang w:eastAsia="ro-RO"/>
              </w:rPr>
            </w:pPr>
          </w:p>
        </w:tc>
      </w:tr>
      <w:tr w:rsidR="00BC691D" w:rsidRPr="00BC691D" w14:paraId="727825BA" w14:textId="77777777" w:rsidTr="00BC691D">
        <w:trPr>
          <w:trHeight w:val="180"/>
        </w:trPr>
        <w:tc>
          <w:tcPr>
            <w:tcW w:w="6388" w:type="dxa"/>
            <w:gridSpan w:val="6"/>
            <w:tcBorders>
              <w:top w:val="single" w:sz="8" w:space="0" w:color="000000"/>
              <w:left w:val="nil"/>
              <w:bottom w:val="nil"/>
              <w:right w:val="single" w:sz="8" w:space="0" w:color="auto"/>
            </w:tcBorders>
            <w:vAlign w:val="center"/>
            <w:hideMark/>
          </w:tcPr>
          <w:p w14:paraId="2D415884" w14:textId="0A2B9761" w:rsidR="00BC691D" w:rsidRPr="00BC691D" w:rsidRDefault="00BC691D" w:rsidP="00E43873">
            <w:pPr>
              <w:rPr>
                <w:rFonts w:ascii="Arial" w:hAnsi="Arial" w:cs="Arial"/>
                <w:b/>
                <w:bCs/>
                <w:color w:val="000000"/>
                <w:sz w:val="22"/>
                <w:szCs w:val="22"/>
                <w:lang w:eastAsia="ro-RO"/>
              </w:rPr>
            </w:pPr>
            <w:r w:rsidRPr="00E43873">
              <w:rPr>
                <w:rFonts w:ascii="Arial" w:hAnsi="Arial" w:cs="Arial"/>
                <w:color w:val="000000"/>
                <w:sz w:val="22"/>
                <w:szCs w:val="22"/>
                <w:lang w:eastAsia="ro-RO"/>
              </w:rPr>
              <w:t> </w:t>
            </w:r>
            <w:r w:rsidRPr="00BC691D">
              <w:rPr>
                <w:rFonts w:ascii="Arial" w:hAnsi="Arial" w:cs="Arial"/>
                <w:b/>
                <w:bCs/>
                <w:color w:val="000000"/>
                <w:sz w:val="22"/>
                <w:szCs w:val="22"/>
                <w:lang w:eastAsia="ro-RO"/>
              </w:rPr>
              <w:t xml:space="preserve">Total Lot 5 </w:t>
            </w:r>
          </w:p>
          <w:p w14:paraId="52A285FC" w14:textId="3EED8736" w:rsidR="00BC691D" w:rsidRPr="00E43873" w:rsidRDefault="00BC691D" w:rsidP="00E43873">
            <w:pPr>
              <w:jc w:val="both"/>
              <w:rPr>
                <w:rFonts w:ascii="Arial" w:hAnsi="Arial" w:cs="Arial"/>
                <w:b/>
                <w:bCs/>
                <w:color w:val="000000"/>
                <w:sz w:val="22"/>
                <w:szCs w:val="22"/>
                <w:lang w:eastAsia="ro-RO"/>
              </w:rPr>
            </w:pPr>
          </w:p>
        </w:tc>
        <w:tc>
          <w:tcPr>
            <w:tcW w:w="1100" w:type="dxa"/>
            <w:tcBorders>
              <w:top w:val="nil"/>
              <w:left w:val="nil"/>
              <w:bottom w:val="single" w:sz="8" w:space="0" w:color="auto"/>
              <w:right w:val="nil"/>
            </w:tcBorders>
            <w:vAlign w:val="center"/>
            <w:hideMark/>
          </w:tcPr>
          <w:p w14:paraId="3FFB03E4" w14:textId="77777777" w:rsidR="00BC691D" w:rsidRPr="00E43873" w:rsidRDefault="00BC691D" w:rsidP="00E43873">
            <w:pPr>
              <w:jc w:val="both"/>
              <w:rPr>
                <w:rFonts w:ascii="Arial" w:hAnsi="Arial" w:cs="Arial"/>
                <w:b/>
                <w:bCs/>
                <w:color w:val="000000"/>
                <w:sz w:val="22"/>
                <w:szCs w:val="22"/>
                <w:lang w:eastAsia="ro-RO"/>
              </w:rPr>
            </w:pPr>
            <w:r w:rsidRPr="00E43873">
              <w:rPr>
                <w:rFonts w:ascii="Arial" w:hAnsi="Arial" w:cs="Arial"/>
                <w:b/>
                <w:bCs/>
                <w:color w:val="000000"/>
                <w:sz w:val="22"/>
                <w:szCs w:val="22"/>
                <w:lang w:eastAsia="ro-RO"/>
              </w:rPr>
              <w:t xml:space="preserve">84,751 mc </w:t>
            </w:r>
          </w:p>
        </w:tc>
        <w:tc>
          <w:tcPr>
            <w:tcW w:w="1868" w:type="dxa"/>
            <w:vMerge/>
            <w:tcBorders>
              <w:top w:val="nil"/>
              <w:left w:val="single" w:sz="4" w:space="0" w:color="auto"/>
              <w:bottom w:val="single" w:sz="4" w:space="0" w:color="auto"/>
              <w:right w:val="single" w:sz="4" w:space="0" w:color="auto"/>
            </w:tcBorders>
            <w:vAlign w:val="center"/>
            <w:hideMark/>
          </w:tcPr>
          <w:p w14:paraId="3FA6863A" w14:textId="77777777" w:rsidR="00BC691D" w:rsidRPr="00E43873" w:rsidRDefault="00BC691D" w:rsidP="00E43873">
            <w:pPr>
              <w:rPr>
                <w:rFonts w:ascii="Arial" w:hAnsi="Arial" w:cs="Arial"/>
                <w:b/>
                <w:bCs/>
                <w:color w:val="000000"/>
                <w:sz w:val="22"/>
                <w:szCs w:val="22"/>
                <w:lang w:eastAsia="ro-RO"/>
              </w:rPr>
            </w:pPr>
          </w:p>
        </w:tc>
      </w:tr>
    </w:tbl>
    <w:p w14:paraId="4A466AA2" w14:textId="77777777" w:rsidR="00FA5F9A" w:rsidRPr="00BC691D" w:rsidRDefault="00FA5F9A" w:rsidP="00B24D07">
      <w:pPr>
        <w:pStyle w:val="Indentcorptext"/>
        <w:widowControl w:val="0"/>
        <w:spacing w:line="276" w:lineRule="auto"/>
        <w:ind w:left="-284" w:firstLine="0"/>
        <w:jc w:val="both"/>
        <w:rPr>
          <w:sz w:val="22"/>
          <w:szCs w:val="22"/>
          <w:lang w:eastAsia="ro-RO"/>
        </w:rPr>
      </w:pPr>
    </w:p>
    <w:p w14:paraId="5D87B6A0" w14:textId="77777777" w:rsidR="00FA5F9A" w:rsidRPr="00BC691D" w:rsidRDefault="00FA5F9A" w:rsidP="00B24D07">
      <w:pPr>
        <w:pStyle w:val="Indentcorptext"/>
        <w:widowControl w:val="0"/>
        <w:spacing w:line="276" w:lineRule="auto"/>
        <w:ind w:left="-284" w:firstLine="0"/>
        <w:jc w:val="both"/>
        <w:rPr>
          <w:b/>
          <w:bCs/>
          <w:sz w:val="24"/>
          <w:szCs w:val="24"/>
          <w:lang w:eastAsia="ro-RO"/>
        </w:rPr>
      </w:pPr>
    </w:p>
    <w:tbl>
      <w:tblPr>
        <w:tblW w:w="9351" w:type="dxa"/>
        <w:tblInd w:w="113" w:type="dxa"/>
        <w:tblLook w:val="04A0" w:firstRow="1" w:lastRow="0" w:firstColumn="1" w:lastColumn="0" w:noHBand="0" w:noVBand="1"/>
      </w:tblPr>
      <w:tblGrid>
        <w:gridCol w:w="1109"/>
        <w:gridCol w:w="926"/>
        <w:gridCol w:w="1133"/>
        <w:gridCol w:w="1243"/>
        <w:gridCol w:w="889"/>
        <w:gridCol w:w="819"/>
        <w:gridCol w:w="1531"/>
        <w:gridCol w:w="1701"/>
      </w:tblGrid>
      <w:tr w:rsidR="00BC691D" w:rsidRPr="00BC691D" w14:paraId="40C83A40" w14:textId="77777777" w:rsidTr="00BC691D">
        <w:trPr>
          <w:trHeight w:val="165"/>
        </w:trPr>
        <w:tc>
          <w:tcPr>
            <w:tcW w:w="9351" w:type="dxa"/>
            <w:gridSpan w:val="8"/>
            <w:tcBorders>
              <w:top w:val="single" w:sz="4" w:space="0" w:color="auto"/>
              <w:left w:val="single" w:sz="4" w:space="0" w:color="auto"/>
              <w:bottom w:val="single" w:sz="4" w:space="0" w:color="auto"/>
              <w:right w:val="single" w:sz="4" w:space="0" w:color="auto"/>
            </w:tcBorders>
            <w:noWrap/>
            <w:vAlign w:val="bottom"/>
            <w:hideMark/>
          </w:tcPr>
          <w:p w14:paraId="6589F01D" w14:textId="6DC3E428"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lastRenderedPageBreak/>
              <w:t>LOT 6 – Stoc material lemnos ( frize )</w:t>
            </w:r>
          </w:p>
          <w:p w14:paraId="37EAABA9" w14:textId="7C90F09E" w:rsidR="00BC691D" w:rsidRPr="00BC691D" w:rsidRDefault="00BC691D" w:rsidP="00BC691D">
            <w:pPr>
              <w:jc w:val="center"/>
              <w:rPr>
                <w:rFonts w:ascii="Arial" w:hAnsi="Arial" w:cs="Arial"/>
                <w:b/>
                <w:bCs/>
                <w:color w:val="000000"/>
                <w:sz w:val="22"/>
                <w:szCs w:val="22"/>
                <w:lang w:eastAsia="ro-RO"/>
              </w:rPr>
            </w:pPr>
          </w:p>
        </w:tc>
      </w:tr>
      <w:tr w:rsidR="00BC691D" w:rsidRPr="00BC691D" w14:paraId="76A411F8"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5C6F8A81" w14:textId="77777777"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Grosime</w:t>
            </w:r>
          </w:p>
        </w:tc>
        <w:tc>
          <w:tcPr>
            <w:tcW w:w="926" w:type="dxa"/>
            <w:tcBorders>
              <w:top w:val="nil"/>
              <w:left w:val="nil"/>
              <w:bottom w:val="single" w:sz="8" w:space="0" w:color="000000"/>
              <w:right w:val="single" w:sz="8" w:space="0" w:color="000000"/>
            </w:tcBorders>
            <w:vAlign w:val="center"/>
            <w:hideMark/>
          </w:tcPr>
          <w:p w14:paraId="3E216E39" w14:textId="77777777"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Lățime</w:t>
            </w:r>
          </w:p>
        </w:tc>
        <w:tc>
          <w:tcPr>
            <w:tcW w:w="1133" w:type="dxa"/>
            <w:tcBorders>
              <w:top w:val="nil"/>
              <w:left w:val="nil"/>
              <w:bottom w:val="single" w:sz="8" w:space="0" w:color="000000"/>
              <w:right w:val="single" w:sz="8" w:space="0" w:color="000000"/>
            </w:tcBorders>
            <w:vAlign w:val="center"/>
            <w:hideMark/>
          </w:tcPr>
          <w:p w14:paraId="238E681C" w14:textId="77777777"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Lungime</w:t>
            </w:r>
          </w:p>
        </w:tc>
        <w:tc>
          <w:tcPr>
            <w:tcW w:w="1243" w:type="dxa"/>
            <w:tcBorders>
              <w:top w:val="nil"/>
              <w:left w:val="nil"/>
              <w:bottom w:val="single" w:sz="8" w:space="0" w:color="000000"/>
              <w:right w:val="single" w:sz="8" w:space="0" w:color="000000"/>
            </w:tcBorders>
            <w:vAlign w:val="center"/>
            <w:hideMark/>
          </w:tcPr>
          <w:p w14:paraId="293CC720" w14:textId="77777777"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Buc/Rând</w:t>
            </w:r>
          </w:p>
        </w:tc>
        <w:tc>
          <w:tcPr>
            <w:tcW w:w="889" w:type="dxa"/>
            <w:tcBorders>
              <w:top w:val="nil"/>
              <w:left w:val="nil"/>
              <w:bottom w:val="single" w:sz="8" w:space="0" w:color="000000"/>
              <w:right w:val="single" w:sz="8" w:space="0" w:color="000000"/>
            </w:tcBorders>
            <w:vAlign w:val="center"/>
            <w:hideMark/>
          </w:tcPr>
          <w:p w14:paraId="1BAFDF02" w14:textId="77777777"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Volum</w:t>
            </w:r>
          </w:p>
        </w:tc>
        <w:tc>
          <w:tcPr>
            <w:tcW w:w="819" w:type="dxa"/>
            <w:tcBorders>
              <w:top w:val="nil"/>
              <w:left w:val="nil"/>
              <w:bottom w:val="single" w:sz="8" w:space="0" w:color="000000"/>
              <w:right w:val="single" w:sz="8" w:space="0" w:color="000000"/>
            </w:tcBorders>
            <w:vAlign w:val="center"/>
            <w:hideMark/>
          </w:tcPr>
          <w:p w14:paraId="450B1509" w14:textId="77777777"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Nr. paleți</w:t>
            </w:r>
          </w:p>
        </w:tc>
        <w:tc>
          <w:tcPr>
            <w:tcW w:w="1531" w:type="dxa"/>
            <w:tcBorders>
              <w:top w:val="nil"/>
              <w:left w:val="nil"/>
              <w:bottom w:val="single" w:sz="8" w:space="0" w:color="000000"/>
              <w:right w:val="single" w:sz="4" w:space="0" w:color="auto"/>
            </w:tcBorders>
            <w:vAlign w:val="center"/>
            <w:hideMark/>
          </w:tcPr>
          <w:p w14:paraId="5532D4C8" w14:textId="0F5781F3"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Volum total</w:t>
            </w:r>
          </w:p>
        </w:tc>
        <w:tc>
          <w:tcPr>
            <w:tcW w:w="1701" w:type="dxa"/>
            <w:tcBorders>
              <w:top w:val="nil"/>
              <w:left w:val="single" w:sz="4" w:space="0" w:color="auto"/>
              <w:bottom w:val="single" w:sz="4" w:space="0" w:color="auto"/>
              <w:right w:val="single" w:sz="4" w:space="0" w:color="auto"/>
            </w:tcBorders>
            <w:noWrap/>
            <w:vAlign w:val="bottom"/>
            <w:hideMark/>
          </w:tcPr>
          <w:p w14:paraId="6EB37BDF" w14:textId="2B210DC9"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Preț pornire (lei)</w:t>
            </w:r>
          </w:p>
        </w:tc>
      </w:tr>
      <w:tr w:rsidR="00BC691D" w:rsidRPr="00BC691D" w14:paraId="02376E17"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0F524FF5"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63D21D07"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80</w:t>
            </w:r>
          </w:p>
        </w:tc>
        <w:tc>
          <w:tcPr>
            <w:tcW w:w="1133" w:type="dxa"/>
            <w:tcBorders>
              <w:top w:val="nil"/>
              <w:left w:val="nil"/>
              <w:bottom w:val="single" w:sz="8" w:space="0" w:color="000000"/>
              <w:right w:val="single" w:sz="8" w:space="0" w:color="000000"/>
            </w:tcBorders>
            <w:vAlign w:val="center"/>
            <w:hideMark/>
          </w:tcPr>
          <w:p w14:paraId="0EB08A22"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100</w:t>
            </w:r>
          </w:p>
        </w:tc>
        <w:tc>
          <w:tcPr>
            <w:tcW w:w="1243" w:type="dxa"/>
            <w:tcBorders>
              <w:top w:val="nil"/>
              <w:left w:val="nil"/>
              <w:bottom w:val="single" w:sz="8" w:space="0" w:color="000000"/>
              <w:right w:val="single" w:sz="8" w:space="0" w:color="000000"/>
            </w:tcBorders>
            <w:vAlign w:val="center"/>
            <w:hideMark/>
          </w:tcPr>
          <w:p w14:paraId="25B0061B"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6CE705C9"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75D5D0E6"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26BC0284"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1,2</w:t>
            </w:r>
          </w:p>
        </w:tc>
        <w:tc>
          <w:tcPr>
            <w:tcW w:w="1701" w:type="dxa"/>
            <w:vMerge w:val="restart"/>
            <w:tcBorders>
              <w:top w:val="nil"/>
              <w:left w:val="single" w:sz="4" w:space="0" w:color="auto"/>
              <w:bottom w:val="single" w:sz="4" w:space="0" w:color="auto"/>
              <w:right w:val="single" w:sz="4" w:space="0" w:color="auto"/>
            </w:tcBorders>
            <w:noWrap/>
            <w:vAlign w:val="center"/>
            <w:hideMark/>
          </w:tcPr>
          <w:p w14:paraId="6F5E0F3A" w14:textId="77777777" w:rsidR="00BC691D" w:rsidRPr="00BC691D" w:rsidRDefault="00BC691D" w:rsidP="00BC691D">
            <w:pPr>
              <w:jc w:val="center"/>
              <w:rPr>
                <w:rFonts w:ascii="Arial" w:hAnsi="Arial" w:cs="Arial"/>
                <w:b/>
                <w:bCs/>
                <w:color w:val="000000"/>
                <w:sz w:val="22"/>
                <w:szCs w:val="22"/>
                <w:lang w:eastAsia="ro-RO"/>
              </w:rPr>
            </w:pPr>
          </w:p>
          <w:p w14:paraId="3A73C279" w14:textId="77777777" w:rsidR="00BC691D" w:rsidRPr="00BC691D" w:rsidRDefault="00BC691D" w:rsidP="00BC691D">
            <w:pPr>
              <w:jc w:val="center"/>
              <w:rPr>
                <w:rFonts w:ascii="Arial" w:hAnsi="Arial" w:cs="Arial"/>
                <w:b/>
                <w:bCs/>
                <w:color w:val="000000"/>
                <w:sz w:val="22"/>
                <w:szCs w:val="22"/>
                <w:lang w:eastAsia="ro-RO"/>
              </w:rPr>
            </w:pPr>
          </w:p>
          <w:p w14:paraId="28C039CA" w14:textId="77777777" w:rsidR="00BC691D" w:rsidRPr="00BC691D" w:rsidRDefault="00BC691D" w:rsidP="00BC691D">
            <w:pPr>
              <w:jc w:val="center"/>
              <w:rPr>
                <w:rFonts w:ascii="Arial" w:hAnsi="Arial" w:cs="Arial"/>
                <w:b/>
                <w:bCs/>
                <w:color w:val="000000"/>
                <w:sz w:val="22"/>
                <w:szCs w:val="22"/>
                <w:lang w:eastAsia="ro-RO"/>
              </w:rPr>
            </w:pPr>
          </w:p>
          <w:p w14:paraId="4F8989D2" w14:textId="77777777" w:rsidR="00BC691D" w:rsidRPr="00BC691D" w:rsidRDefault="00BC691D" w:rsidP="00BC691D">
            <w:pPr>
              <w:jc w:val="center"/>
              <w:rPr>
                <w:rFonts w:ascii="Arial" w:hAnsi="Arial" w:cs="Arial"/>
                <w:b/>
                <w:bCs/>
                <w:color w:val="000000"/>
                <w:sz w:val="22"/>
                <w:szCs w:val="22"/>
                <w:lang w:eastAsia="ro-RO"/>
              </w:rPr>
            </w:pPr>
          </w:p>
          <w:p w14:paraId="4181E9C8" w14:textId="77777777" w:rsidR="00BC691D" w:rsidRPr="00BC691D" w:rsidRDefault="00BC691D" w:rsidP="00BC691D">
            <w:pPr>
              <w:jc w:val="center"/>
              <w:rPr>
                <w:rFonts w:ascii="Arial" w:hAnsi="Arial" w:cs="Arial"/>
                <w:b/>
                <w:bCs/>
                <w:color w:val="000000"/>
                <w:sz w:val="22"/>
                <w:szCs w:val="22"/>
                <w:lang w:eastAsia="ro-RO"/>
              </w:rPr>
            </w:pPr>
          </w:p>
          <w:p w14:paraId="052C85D0" w14:textId="77777777" w:rsidR="00BC691D" w:rsidRPr="00BC691D" w:rsidRDefault="00BC691D" w:rsidP="00BC691D">
            <w:pPr>
              <w:jc w:val="center"/>
              <w:rPr>
                <w:rFonts w:ascii="Arial" w:hAnsi="Arial" w:cs="Arial"/>
                <w:b/>
                <w:bCs/>
                <w:color w:val="000000"/>
                <w:sz w:val="22"/>
                <w:szCs w:val="22"/>
                <w:lang w:eastAsia="ro-RO"/>
              </w:rPr>
            </w:pPr>
          </w:p>
          <w:p w14:paraId="2386209B" w14:textId="77777777" w:rsidR="00BC691D" w:rsidRPr="00BC691D" w:rsidRDefault="00BC691D" w:rsidP="00BC691D">
            <w:pPr>
              <w:jc w:val="center"/>
              <w:rPr>
                <w:rFonts w:ascii="Arial" w:hAnsi="Arial" w:cs="Arial"/>
                <w:b/>
                <w:bCs/>
                <w:color w:val="000000"/>
                <w:sz w:val="22"/>
                <w:szCs w:val="22"/>
                <w:lang w:eastAsia="ro-RO"/>
              </w:rPr>
            </w:pPr>
          </w:p>
          <w:p w14:paraId="163E2ABB" w14:textId="77777777" w:rsidR="00BC691D" w:rsidRPr="00BC691D" w:rsidRDefault="00BC691D" w:rsidP="00BC691D">
            <w:pPr>
              <w:jc w:val="center"/>
              <w:rPr>
                <w:rFonts w:ascii="Arial" w:hAnsi="Arial" w:cs="Arial"/>
                <w:b/>
                <w:bCs/>
                <w:color w:val="000000"/>
                <w:sz w:val="22"/>
                <w:szCs w:val="22"/>
                <w:lang w:eastAsia="ro-RO"/>
              </w:rPr>
            </w:pPr>
          </w:p>
          <w:p w14:paraId="355446A5" w14:textId="77777777" w:rsidR="00BC691D" w:rsidRPr="00BC691D" w:rsidRDefault="00BC691D" w:rsidP="00BC691D">
            <w:pPr>
              <w:jc w:val="center"/>
              <w:rPr>
                <w:rFonts w:ascii="Arial" w:hAnsi="Arial" w:cs="Arial"/>
                <w:b/>
                <w:bCs/>
                <w:color w:val="000000"/>
                <w:sz w:val="22"/>
                <w:szCs w:val="22"/>
                <w:lang w:eastAsia="ro-RO"/>
              </w:rPr>
            </w:pPr>
          </w:p>
          <w:p w14:paraId="5D5C5D3D" w14:textId="77777777" w:rsidR="00BC691D" w:rsidRPr="00BC691D" w:rsidRDefault="00BC691D" w:rsidP="00BC691D">
            <w:pPr>
              <w:jc w:val="center"/>
              <w:rPr>
                <w:rFonts w:ascii="Arial" w:hAnsi="Arial" w:cs="Arial"/>
                <w:b/>
                <w:bCs/>
                <w:color w:val="000000"/>
                <w:sz w:val="22"/>
                <w:szCs w:val="22"/>
                <w:lang w:eastAsia="ro-RO"/>
              </w:rPr>
            </w:pPr>
          </w:p>
          <w:p w14:paraId="1A6CF453" w14:textId="77777777" w:rsidR="00BC691D" w:rsidRPr="00BC691D" w:rsidRDefault="00BC691D" w:rsidP="00BC691D">
            <w:pPr>
              <w:jc w:val="center"/>
              <w:rPr>
                <w:rFonts w:ascii="Arial" w:hAnsi="Arial" w:cs="Arial"/>
                <w:b/>
                <w:bCs/>
                <w:color w:val="000000"/>
                <w:sz w:val="22"/>
                <w:szCs w:val="22"/>
                <w:lang w:eastAsia="ro-RO"/>
              </w:rPr>
            </w:pPr>
          </w:p>
          <w:p w14:paraId="6CDFDDDC" w14:textId="77777777" w:rsidR="00BC691D" w:rsidRPr="00BC691D" w:rsidRDefault="00BC691D" w:rsidP="00BC691D">
            <w:pPr>
              <w:jc w:val="center"/>
              <w:rPr>
                <w:rFonts w:ascii="Arial" w:hAnsi="Arial" w:cs="Arial"/>
                <w:b/>
                <w:bCs/>
                <w:color w:val="000000"/>
                <w:sz w:val="22"/>
                <w:szCs w:val="22"/>
                <w:lang w:eastAsia="ro-RO"/>
              </w:rPr>
            </w:pPr>
          </w:p>
          <w:p w14:paraId="7276BAE3" w14:textId="77777777" w:rsidR="00BC691D" w:rsidRPr="00BC691D" w:rsidRDefault="00BC691D" w:rsidP="00BC691D">
            <w:pPr>
              <w:jc w:val="center"/>
              <w:rPr>
                <w:rFonts w:ascii="Arial" w:hAnsi="Arial" w:cs="Arial"/>
                <w:b/>
                <w:bCs/>
                <w:color w:val="000000"/>
                <w:sz w:val="22"/>
                <w:szCs w:val="22"/>
                <w:lang w:eastAsia="ro-RO"/>
              </w:rPr>
            </w:pPr>
          </w:p>
          <w:p w14:paraId="400FAA74" w14:textId="77777777" w:rsidR="00BC691D" w:rsidRPr="00BC691D" w:rsidRDefault="00BC691D" w:rsidP="00BC691D">
            <w:pPr>
              <w:jc w:val="center"/>
              <w:rPr>
                <w:rFonts w:ascii="Arial" w:hAnsi="Arial" w:cs="Arial"/>
                <w:b/>
                <w:bCs/>
                <w:color w:val="000000"/>
                <w:sz w:val="22"/>
                <w:szCs w:val="22"/>
                <w:lang w:eastAsia="ro-RO"/>
              </w:rPr>
            </w:pPr>
          </w:p>
          <w:p w14:paraId="26E35F28" w14:textId="77777777" w:rsidR="00BC691D" w:rsidRPr="00BC691D" w:rsidRDefault="00BC691D" w:rsidP="00BC691D">
            <w:pPr>
              <w:jc w:val="center"/>
              <w:rPr>
                <w:rFonts w:ascii="Arial" w:hAnsi="Arial" w:cs="Arial"/>
                <w:b/>
                <w:bCs/>
                <w:color w:val="000000"/>
                <w:sz w:val="22"/>
                <w:szCs w:val="22"/>
                <w:lang w:eastAsia="ro-RO"/>
              </w:rPr>
            </w:pPr>
          </w:p>
          <w:p w14:paraId="00A1203C" w14:textId="77777777" w:rsidR="00BC691D" w:rsidRPr="00BC691D" w:rsidRDefault="00BC691D" w:rsidP="00BC691D">
            <w:pPr>
              <w:jc w:val="center"/>
              <w:rPr>
                <w:rFonts w:ascii="Arial" w:hAnsi="Arial" w:cs="Arial"/>
                <w:b/>
                <w:bCs/>
                <w:color w:val="000000"/>
                <w:sz w:val="22"/>
                <w:szCs w:val="22"/>
                <w:lang w:eastAsia="ro-RO"/>
              </w:rPr>
            </w:pPr>
          </w:p>
          <w:p w14:paraId="7DF63560" w14:textId="77777777" w:rsidR="00BC691D" w:rsidRPr="00BC691D" w:rsidRDefault="00BC691D" w:rsidP="00BC691D">
            <w:pPr>
              <w:jc w:val="center"/>
              <w:rPr>
                <w:rFonts w:ascii="Arial" w:hAnsi="Arial" w:cs="Arial"/>
                <w:b/>
                <w:bCs/>
                <w:color w:val="000000"/>
                <w:sz w:val="22"/>
                <w:szCs w:val="22"/>
                <w:lang w:eastAsia="ro-RO"/>
              </w:rPr>
            </w:pPr>
          </w:p>
          <w:p w14:paraId="396D98E0" w14:textId="77777777" w:rsidR="00BC691D" w:rsidRPr="00BC691D" w:rsidRDefault="00BC691D" w:rsidP="00BC691D">
            <w:pPr>
              <w:jc w:val="center"/>
              <w:rPr>
                <w:rFonts w:ascii="Arial" w:hAnsi="Arial" w:cs="Arial"/>
                <w:b/>
                <w:bCs/>
                <w:color w:val="000000"/>
                <w:sz w:val="22"/>
                <w:szCs w:val="22"/>
                <w:lang w:eastAsia="ro-RO"/>
              </w:rPr>
            </w:pPr>
          </w:p>
          <w:p w14:paraId="45DEF4C0" w14:textId="77777777" w:rsidR="00BC691D" w:rsidRPr="00BC691D" w:rsidRDefault="00BC691D" w:rsidP="00BC691D">
            <w:pPr>
              <w:jc w:val="center"/>
              <w:rPr>
                <w:rFonts w:ascii="Arial" w:hAnsi="Arial" w:cs="Arial"/>
                <w:b/>
                <w:bCs/>
                <w:color w:val="000000"/>
                <w:sz w:val="22"/>
                <w:szCs w:val="22"/>
                <w:lang w:eastAsia="ro-RO"/>
              </w:rPr>
            </w:pPr>
          </w:p>
          <w:p w14:paraId="27503D93" w14:textId="77777777" w:rsidR="00BC691D" w:rsidRPr="00BC691D" w:rsidRDefault="00BC691D" w:rsidP="00BC691D">
            <w:pPr>
              <w:jc w:val="center"/>
              <w:rPr>
                <w:rFonts w:ascii="Arial" w:hAnsi="Arial" w:cs="Arial"/>
                <w:b/>
                <w:bCs/>
                <w:color w:val="000000"/>
                <w:sz w:val="22"/>
                <w:szCs w:val="22"/>
                <w:lang w:eastAsia="ro-RO"/>
              </w:rPr>
            </w:pPr>
          </w:p>
          <w:p w14:paraId="401CF61F" w14:textId="77777777" w:rsidR="00BC691D" w:rsidRPr="00BC691D" w:rsidRDefault="00BC691D" w:rsidP="00BC691D">
            <w:pPr>
              <w:jc w:val="center"/>
              <w:rPr>
                <w:rFonts w:ascii="Arial" w:hAnsi="Arial" w:cs="Arial"/>
                <w:b/>
                <w:bCs/>
                <w:color w:val="000000"/>
                <w:sz w:val="22"/>
                <w:szCs w:val="22"/>
                <w:lang w:eastAsia="ro-RO"/>
              </w:rPr>
            </w:pPr>
          </w:p>
          <w:p w14:paraId="4AD4E94D" w14:textId="77777777" w:rsidR="00BC691D" w:rsidRPr="00BC691D" w:rsidRDefault="00BC691D" w:rsidP="00BC691D">
            <w:pPr>
              <w:jc w:val="center"/>
              <w:rPr>
                <w:rFonts w:ascii="Arial" w:hAnsi="Arial" w:cs="Arial"/>
                <w:b/>
                <w:bCs/>
                <w:color w:val="000000"/>
                <w:sz w:val="22"/>
                <w:szCs w:val="22"/>
                <w:lang w:eastAsia="ro-RO"/>
              </w:rPr>
            </w:pPr>
          </w:p>
          <w:p w14:paraId="57B39EB6" w14:textId="77777777" w:rsidR="00BC691D" w:rsidRPr="00BC691D" w:rsidRDefault="00BC691D" w:rsidP="00BC691D">
            <w:pPr>
              <w:jc w:val="center"/>
              <w:rPr>
                <w:rFonts w:ascii="Arial" w:hAnsi="Arial" w:cs="Arial"/>
                <w:b/>
                <w:bCs/>
                <w:color w:val="000000"/>
                <w:sz w:val="22"/>
                <w:szCs w:val="22"/>
                <w:lang w:eastAsia="ro-RO"/>
              </w:rPr>
            </w:pPr>
          </w:p>
          <w:p w14:paraId="47E92FB8" w14:textId="77777777" w:rsidR="00BC691D" w:rsidRPr="00BC691D" w:rsidRDefault="00BC691D" w:rsidP="00BC691D">
            <w:pPr>
              <w:jc w:val="center"/>
              <w:rPr>
                <w:rFonts w:ascii="Arial" w:hAnsi="Arial" w:cs="Arial"/>
                <w:b/>
                <w:bCs/>
                <w:color w:val="000000"/>
                <w:sz w:val="22"/>
                <w:szCs w:val="22"/>
                <w:lang w:eastAsia="ro-RO"/>
              </w:rPr>
            </w:pPr>
          </w:p>
          <w:p w14:paraId="26066100" w14:textId="77777777" w:rsidR="00BC691D" w:rsidRPr="00BC691D" w:rsidRDefault="00BC691D" w:rsidP="00BC691D">
            <w:pPr>
              <w:jc w:val="center"/>
              <w:rPr>
                <w:rFonts w:ascii="Arial" w:hAnsi="Arial" w:cs="Arial"/>
                <w:b/>
                <w:bCs/>
                <w:color w:val="000000"/>
                <w:sz w:val="22"/>
                <w:szCs w:val="22"/>
                <w:lang w:eastAsia="ro-RO"/>
              </w:rPr>
            </w:pPr>
          </w:p>
          <w:p w14:paraId="442C049E" w14:textId="77777777" w:rsidR="00BC691D" w:rsidRPr="00BC691D" w:rsidRDefault="00BC691D" w:rsidP="00BC691D">
            <w:pPr>
              <w:jc w:val="center"/>
              <w:rPr>
                <w:rFonts w:ascii="Arial" w:hAnsi="Arial" w:cs="Arial"/>
                <w:b/>
                <w:bCs/>
                <w:color w:val="000000"/>
                <w:sz w:val="22"/>
                <w:szCs w:val="22"/>
                <w:lang w:eastAsia="ro-RO"/>
              </w:rPr>
            </w:pPr>
          </w:p>
          <w:p w14:paraId="6494C895" w14:textId="77777777" w:rsidR="00BC691D" w:rsidRPr="00BC691D" w:rsidRDefault="00BC691D" w:rsidP="00BC691D">
            <w:pPr>
              <w:jc w:val="center"/>
              <w:rPr>
                <w:rFonts w:ascii="Arial" w:hAnsi="Arial" w:cs="Arial"/>
                <w:b/>
                <w:bCs/>
                <w:color w:val="000000"/>
                <w:sz w:val="22"/>
                <w:szCs w:val="22"/>
                <w:lang w:eastAsia="ro-RO"/>
              </w:rPr>
            </w:pPr>
          </w:p>
          <w:p w14:paraId="38B8B5E9" w14:textId="77777777" w:rsidR="00BC691D" w:rsidRPr="00BC691D" w:rsidRDefault="00BC691D" w:rsidP="00BC691D">
            <w:pPr>
              <w:jc w:val="center"/>
              <w:rPr>
                <w:rFonts w:ascii="Arial" w:hAnsi="Arial" w:cs="Arial"/>
                <w:b/>
                <w:bCs/>
                <w:color w:val="000000"/>
                <w:sz w:val="22"/>
                <w:szCs w:val="22"/>
                <w:lang w:eastAsia="ro-RO"/>
              </w:rPr>
            </w:pPr>
          </w:p>
          <w:p w14:paraId="7DB0C9B7" w14:textId="1A6AE8A9" w:rsidR="00BC691D" w:rsidRPr="00BC691D" w:rsidRDefault="00CC70B6" w:rsidP="00BC691D">
            <w:pPr>
              <w:jc w:val="center"/>
              <w:rPr>
                <w:rFonts w:ascii="Arial" w:hAnsi="Arial" w:cs="Arial"/>
                <w:b/>
                <w:bCs/>
                <w:color w:val="000000"/>
                <w:sz w:val="22"/>
                <w:szCs w:val="22"/>
                <w:lang w:eastAsia="ro-RO"/>
              </w:rPr>
            </w:pPr>
            <w:r>
              <w:rPr>
                <w:rFonts w:ascii="Arial" w:hAnsi="Arial" w:cs="Arial"/>
                <w:b/>
                <w:bCs/>
                <w:color w:val="000000"/>
                <w:sz w:val="22"/>
                <w:szCs w:val="22"/>
                <w:lang w:eastAsia="ro-RO"/>
              </w:rPr>
              <w:t>92.516</w:t>
            </w:r>
            <w:r w:rsidR="0050120E">
              <w:rPr>
                <w:rFonts w:ascii="Arial" w:hAnsi="Arial" w:cs="Arial"/>
                <w:b/>
                <w:bCs/>
                <w:color w:val="000000"/>
                <w:sz w:val="22"/>
                <w:szCs w:val="22"/>
                <w:lang w:eastAsia="ro-RO"/>
              </w:rPr>
              <w:t xml:space="preserve"> lei </w:t>
            </w:r>
          </w:p>
        </w:tc>
      </w:tr>
      <w:tr w:rsidR="00BC691D" w:rsidRPr="00BC691D" w14:paraId="5A7B32ED"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23871E88"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11AB0767"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90</w:t>
            </w:r>
          </w:p>
        </w:tc>
        <w:tc>
          <w:tcPr>
            <w:tcW w:w="1133" w:type="dxa"/>
            <w:tcBorders>
              <w:top w:val="nil"/>
              <w:left w:val="nil"/>
              <w:bottom w:val="single" w:sz="8" w:space="0" w:color="000000"/>
              <w:right w:val="single" w:sz="8" w:space="0" w:color="000000"/>
            </w:tcBorders>
            <w:vAlign w:val="center"/>
            <w:hideMark/>
          </w:tcPr>
          <w:p w14:paraId="6947A32D"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vAlign w:val="center"/>
            <w:hideMark/>
          </w:tcPr>
          <w:p w14:paraId="7C4BEE5A"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08040050"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1C8CBC3B"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5E1DDBA1"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1,48</w:t>
            </w:r>
          </w:p>
        </w:tc>
        <w:tc>
          <w:tcPr>
            <w:tcW w:w="1701" w:type="dxa"/>
            <w:vMerge/>
            <w:tcBorders>
              <w:top w:val="nil"/>
              <w:left w:val="single" w:sz="4" w:space="0" w:color="auto"/>
              <w:bottom w:val="single" w:sz="4" w:space="0" w:color="auto"/>
              <w:right w:val="single" w:sz="4" w:space="0" w:color="auto"/>
            </w:tcBorders>
            <w:vAlign w:val="center"/>
            <w:hideMark/>
          </w:tcPr>
          <w:p w14:paraId="4B175DED" w14:textId="77777777" w:rsidR="00BC691D" w:rsidRPr="00BC691D" w:rsidRDefault="00BC691D" w:rsidP="00BC691D">
            <w:pPr>
              <w:rPr>
                <w:rFonts w:ascii="Arial" w:hAnsi="Arial" w:cs="Arial"/>
                <w:b/>
                <w:bCs/>
                <w:color w:val="000000"/>
                <w:sz w:val="22"/>
                <w:szCs w:val="22"/>
                <w:lang w:eastAsia="ro-RO"/>
              </w:rPr>
            </w:pPr>
          </w:p>
        </w:tc>
      </w:tr>
      <w:tr w:rsidR="00BC691D" w:rsidRPr="00BC691D" w14:paraId="0DB3B443"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435D822B"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75577DD1"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100</w:t>
            </w:r>
          </w:p>
        </w:tc>
        <w:tc>
          <w:tcPr>
            <w:tcW w:w="1133" w:type="dxa"/>
            <w:tcBorders>
              <w:top w:val="nil"/>
              <w:left w:val="nil"/>
              <w:bottom w:val="single" w:sz="8" w:space="0" w:color="000000"/>
              <w:right w:val="single" w:sz="8" w:space="0" w:color="000000"/>
            </w:tcBorders>
            <w:vAlign w:val="center"/>
            <w:hideMark/>
          </w:tcPr>
          <w:p w14:paraId="38829EBB"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160</w:t>
            </w:r>
          </w:p>
        </w:tc>
        <w:tc>
          <w:tcPr>
            <w:tcW w:w="1243" w:type="dxa"/>
            <w:tcBorders>
              <w:top w:val="nil"/>
              <w:left w:val="nil"/>
              <w:bottom w:val="single" w:sz="8" w:space="0" w:color="000000"/>
              <w:right w:val="single" w:sz="8" w:space="0" w:color="000000"/>
            </w:tcBorders>
            <w:vAlign w:val="center"/>
            <w:hideMark/>
          </w:tcPr>
          <w:p w14:paraId="061043AE"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39011239"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7924EE65"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18DA82CB"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2,4</w:t>
            </w:r>
          </w:p>
        </w:tc>
        <w:tc>
          <w:tcPr>
            <w:tcW w:w="1701" w:type="dxa"/>
            <w:vMerge/>
            <w:tcBorders>
              <w:top w:val="nil"/>
              <w:left w:val="single" w:sz="4" w:space="0" w:color="auto"/>
              <w:bottom w:val="single" w:sz="4" w:space="0" w:color="auto"/>
              <w:right w:val="single" w:sz="4" w:space="0" w:color="auto"/>
            </w:tcBorders>
            <w:vAlign w:val="center"/>
            <w:hideMark/>
          </w:tcPr>
          <w:p w14:paraId="350EA3EE" w14:textId="77777777" w:rsidR="00BC691D" w:rsidRPr="00BC691D" w:rsidRDefault="00BC691D" w:rsidP="00BC691D">
            <w:pPr>
              <w:rPr>
                <w:rFonts w:ascii="Arial" w:hAnsi="Arial" w:cs="Arial"/>
                <w:b/>
                <w:bCs/>
                <w:color w:val="000000"/>
                <w:sz w:val="22"/>
                <w:szCs w:val="22"/>
                <w:lang w:eastAsia="ro-RO"/>
              </w:rPr>
            </w:pPr>
          </w:p>
        </w:tc>
      </w:tr>
      <w:tr w:rsidR="00BC691D" w:rsidRPr="00BC691D" w14:paraId="720285D7"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421716CD"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0AD2939D"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4B75990B"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120</w:t>
            </w:r>
          </w:p>
        </w:tc>
        <w:tc>
          <w:tcPr>
            <w:tcW w:w="1243" w:type="dxa"/>
            <w:tcBorders>
              <w:top w:val="nil"/>
              <w:left w:val="nil"/>
              <w:bottom w:val="single" w:sz="8" w:space="0" w:color="000000"/>
              <w:right w:val="single" w:sz="8" w:space="0" w:color="000000"/>
            </w:tcBorders>
            <w:vAlign w:val="center"/>
            <w:hideMark/>
          </w:tcPr>
          <w:p w14:paraId="797D1EDF"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50165615"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03F15440"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5C39CEF3"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1,98</w:t>
            </w:r>
          </w:p>
        </w:tc>
        <w:tc>
          <w:tcPr>
            <w:tcW w:w="1701" w:type="dxa"/>
            <w:vMerge/>
            <w:tcBorders>
              <w:top w:val="nil"/>
              <w:left w:val="single" w:sz="4" w:space="0" w:color="auto"/>
              <w:bottom w:val="single" w:sz="4" w:space="0" w:color="auto"/>
              <w:right w:val="single" w:sz="4" w:space="0" w:color="auto"/>
            </w:tcBorders>
            <w:vAlign w:val="center"/>
            <w:hideMark/>
          </w:tcPr>
          <w:p w14:paraId="16706C96" w14:textId="77777777" w:rsidR="00BC691D" w:rsidRPr="00BC691D" w:rsidRDefault="00BC691D" w:rsidP="00BC691D">
            <w:pPr>
              <w:rPr>
                <w:rFonts w:ascii="Arial" w:hAnsi="Arial" w:cs="Arial"/>
                <w:b/>
                <w:bCs/>
                <w:color w:val="000000"/>
                <w:sz w:val="22"/>
                <w:szCs w:val="22"/>
                <w:lang w:eastAsia="ro-RO"/>
              </w:rPr>
            </w:pPr>
          </w:p>
        </w:tc>
      </w:tr>
      <w:tr w:rsidR="00BC691D" w:rsidRPr="00BC691D" w14:paraId="44CE4B70"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65D570A8"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484FB812"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100</w:t>
            </w:r>
          </w:p>
        </w:tc>
        <w:tc>
          <w:tcPr>
            <w:tcW w:w="1133" w:type="dxa"/>
            <w:tcBorders>
              <w:top w:val="nil"/>
              <w:left w:val="nil"/>
              <w:bottom w:val="single" w:sz="8" w:space="0" w:color="000000"/>
              <w:right w:val="single" w:sz="8" w:space="0" w:color="000000"/>
            </w:tcBorders>
            <w:vAlign w:val="center"/>
            <w:hideMark/>
          </w:tcPr>
          <w:p w14:paraId="3555589E"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100</w:t>
            </w:r>
          </w:p>
        </w:tc>
        <w:tc>
          <w:tcPr>
            <w:tcW w:w="1243" w:type="dxa"/>
            <w:tcBorders>
              <w:top w:val="nil"/>
              <w:left w:val="nil"/>
              <w:bottom w:val="single" w:sz="8" w:space="0" w:color="000000"/>
              <w:right w:val="single" w:sz="8" w:space="0" w:color="000000"/>
            </w:tcBorders>
            <w:vAlign w:val="center"/>
            <w:hideMark/>
          </w:tcPr>
          <w:p w14:paraId="26356337"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692C0933"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5969C9A9"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4A6A33F5"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1,5</w:t>
            </w:r>
          </w:p>
        </w:tc>
        <w:tc>
          <w:tcPr>
            <w:tcW w:w="1701" w:type="dxa"/>
            <w:vMerge/>
            <w:tcBorders>
              <w:top w:val="nil"/>
              <w:left w:val="single" w:sz="4" w:space="0" w:color="auto"/>
              <w:bottom w:val="single" w:sz="4" w:space="0" w:color="auto"/>
              <w:right w:val="single" w:sz="4" w:space="0" w:color="auto"/>
            </w:tcBorders>
            <w:vAlign w:val="center"/>
            <w:hideMark/>
          </w:tcPr>
          <w:p w14:paraId="3963CD78" w14:textId="77777777" w:rsidR="00BC691D" w:rsidRPr="00BC691D" w:rsidRDefault="00BC691D" w:rsidP="00BC691D">
            <w:pPr>
              <w:rPr>
                <w:rFonts w:ascii="Arial" w:hAnsi="Arial" w:cs="Arial"/>
                <w:b/>
                <w:bCs/>
                <w:color w:val="000000"/>
                <w:sz w:val="22"/>
                <w:szCs w:val="22"/>
                <w:lang w:eastAsia="ro-RO"/>
              </w:rPr>
            </w:pPr>
          </w:p>
        </w:tc>
      </w:tr>
      <w:tr w:rsidR="00BC691D" w:rsidRPr="00BC691D" w14:paraId="3499CAFD"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3930CF2B"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20888967"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100</w:t>
            </w:r>
          </w:p>
        </w:tc>
        <w:tc>
          <w:tcPr>
            <w:tcW w:w="1133" w:type="dxa"/>
            <w:tcBorders>
              <w:top w:val="nil"/>
              <w:left w:val="nil"/>
              <w:bottom w:val="single" w:sz="8" w:space="0" w:color="000000"/>
              <w:right w:val="single" w:sz="8" w:space="0" w:color="000000"/>
            </w:tcBorders>
            <w:vAlign w:val="center"/>
            <w:hideMark/>
          </w:tcPr>
          <w:p w14:paraId="310BF3A9"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140</w:t>
            </w:r>
          </w:p>
        </w:tc>
        <w:tc>
          <w:tcPr>
            <w:tcW w:w="1243" w:type="dxa"/>
            <w:tcBorders>
              <w:top w:val="nil"/>
              <w:left w:val="nil"/>
              <w:bottom w:val="single" w:sz="8" w:space="0" w:color="000000"/>
              <w:right w:val="single" w:sz="8" w:space="0" w:color="000000"/>
            </w:tcBorders>
            <w:vAlign w:val="center"/>
            <w:hideMark/>
          </w:tcPr>
          <w:p w14:paraId="328F598F"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406BA182"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7C1FDAE7"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6D1DD896"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2,1</w:t>
            </w:r>
          </w:p>
        </w:tc>
        <w:tc>
          <w:tcPr>
            <w:tcW w:w="1701" w:type="dxa"/>
            <w:vMerge/>
            <w:tcBorders>
              <w:top w:val="nil"/>
              <w:left w:val="single" w:sz="4" w:space="0" w:color="auto"/>
              <w:bottom w:val="single" w:sz="4" w:space="0" w:color="auto"/>
              <w:right w:val="single" w:sz="4" w:space="0" w:color="auto"/>
            </w:tcBorders>
            <w:vAlign w:val="center"/>
            <w:hideMark/>
          </w:tcPr>
          <w:p w14:paraId="141995F0" w14:textId="77777777" w:rsidR="00BC691D" w:rsidRPr="00BC691D" w:rsidRDefault="00BC691D" w:rsidP="00BC691D">
            <w:pPr>
              <w:rPr>
                <w:rFonts w:ascii="Arial" w:hAnsi="Arial" w:cs="Arial"/>
                <w:b/>
                <w:bCs/>
                <w:color w:val="000000"/>
                <w:sz w:val="22"/>
                <w:szCs w:val="22"/>
                <w:lang w:eastAsia="ro-RO"/>
              </w:rPr>
            </w:pPr>
          </w:p>
        </w:tc>
      </w:tr>
      <w:tr w:rsidR="00BC691D" w:rsidRPr="00BC691D" w14:paraId="04CCE7E1"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0B0D2B99"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134E3E56"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80</w:t>
            </w:r>
          </w:p>
        </w:tc>
        <w:tc>
          <w:tcPr>
            <w:tcW w:w="1133" w:type="dxa"/>
            <w:tcBorders>
              <w:top w:val="nil"/>
              <w:left w:val="nil"/>
              <w:bottom w:val="single" w:sz="8" w:space="0" w:color="000000"/>
              <w:right w:val="single" w:sz="8" w:space="0" w:color="000000"/>
            </w:tcBorders>
            <w:vAlign w:val="center"/>
            <w:hideMark/>
          </w:tcPr>
          <w:p w14:paraId="3BBA3419"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vAlign w:val="center"/>
            <w:hideMark/>
          </w:tcPr>
          <w:p w14:paraId="716D682A"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0D41FF3C"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37E94A88"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0BDD23EB"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1,32</w:t>
            </w:r>
          </w:p>
        </w:tc>
        <w:tc>
          <w:tcPr>
            <w:tcW w:w="1701" w:type="dxa"/>
            <w:vMerge/>
            <w:tcBorders>
              <w:top w:val="nil"/>
              <w:left w:val="single" w:sz="4" w:space="0" w:color="auto"/>
              <w:bottom w:val="single" w:sz="4" w:space="0" w:color="auto"/>
              <w:right w:val="single" w:sz="4" w:space="0" w:color="auto"/>
            </w:tcBorders>
            <w:vAlign w:val="center"/>
            <w:hideMark/>
          </w:tcPr>
          <w:p w14:paraId="4883D69C" w14:textId="77777777" w:rsidR="00BC691D" w:rsidRPr="00BC691D" w:rsidRDefault="00BC691D" w:rsidP="00BC691D">
            <w:pPr>
              <w:rPr>
                <w:rFonts w:ascii="Arial" w:hAnsi="Arial" w:cs="Arial"/>
                <w:b/>
                <w:bCs/>
                <w:color w:val="000000"/>
                <w:sz w:val="22"/>
                <w:szCs w:val="22"/>
                <w:lang w:eastAsia="ro-RO"/>
              </w:rPr>
            </w:pPr>
          </w:p>
        </w:tc>
      </w:tr>
      <w:tr w:rsidR="00BC691D" w:rsidRPr="00BC691D" w14:paraId="756735FB"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43E867F9"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45E98F01"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90</w:t>
            </w:r>
          </w:p>
        </w:tc>
        <w:tc>
          <w:tcPr>
            <w:tcW w:w="1133" w:type="dxa"/>
            <w:tcBorders>
              <w:top w:val="nil"/>
              <w:left w:val="nil"/>
              <w:bottom w:val="single" w:sz="8" w:space="0" w:color="000000"/>
              <w:right w:val="single" w:sz="8" w:space="0" w:color="000000"/>
            </w:tcBorders>
            <w:vAlign w:val="center"/>
            <w:hideMark/>
          </w:tcPr>
          <w:p w14:paraId="2C1FE125"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100</w:t>
            </w:r>
          </w:p>
        </w:tc>
        <w:tc>
          <w:tcPr>
            <w:tcW w:w="1243" w:type="dxa"/>
            <w:tcBorders>
              <w:top w:val="nil"/>
              <w:left w:val="nil"/>
              <w:bottom w:val="single" w:sz="8" w:space="0" w:color="000000"/>
              <w:right w:val="single" w:sz="8" w:space="0" w:color="000000"/>
            </w:tcBorders>
            <w:vAlign w:val="center"/>
            <w:hideMark/>
          </w:tcPr>
          <w:p w14:paraId="5E0D22BA"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38FA350E"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71D21ABF"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2459083A"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1,35</w:t>
            </w:r>
          </w:p>
        </w:tc>
        <w:tc>
          <w:tcPr>
            <w:tcW w:w="1701" w:type="dxa"/>
            <w:vMerge/>
            <w:tcBorders>
              <w:top w:val="nil"/>
              <w:left w:val="single" w:sz="4" w:space="0" w:color="auto"/>
              <w:bottom w:val="single" w:sz="4" w:space="0" w:color="auto"/>
              <w:right w:val="single" w:sz="4" w:space="0" w:color="auto"/>
            </w:tcBorders>
            <w:vAlign w:val="center"/>
            <w:hideMark/>
          </w:tcPr>
          <w:p w14:paraId="5C0CE2D7" w14:textId="77777777" w:rsidR="00BC691D" w:rsidRPr="00BC691D" w:rsidRDefault="00BC691D" w:rsidP="00BC691D">
            <w:pPr>
              <w:rPr>
                <w:rFonts w:ascii="Arial" w:hAnsi="Arial" w:cs="Arial"/>
                <w:b/>
                <w:bCs/>
                <w:color w:val="000000"/>
                <w:sz w:val="22"/>
                <w:szCs w:val="22"/>
                <w:lang w:eastAsia="ro-RO"/>
              </w:rPr>
            </w:pPr>
          </w:p>
        </w:tc>
      </w:tr>
      <w:tr w:rsidR="00BC691D" w:rsidRPr="00BC691D" w14:paraId="03651E3B"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138EE342"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6BB1253A"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05EE2280"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vAlign w:val="center"/>
            <w:hideMark/>
          </w:tcPr>
          <w:p w14:paraId="1BAE48DE"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082E2140"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6CBE5B5B"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5DC39A5B"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1,181</w:t>
            </w:r>
          </w:p>
        </w:tc>
        <w:tc>
          <w:tcPr>
            <w:tcW w:w="1701" w:type="dxa"/>
            <w:vMerge/>
            <w:tcBorders>
              <w:top w:val="nil"/>
              <w:left w:val="single" w:sz="4" w:space="0" w:color="auto"/>
              <w:bottom w:val="single" w:sz="4" w:space="0" w:color="auto"/>
              <w:right w:val="single" w:sz="4" w:space="0" w:color="auto"/>
            </w:tcBorders>
            <w:vAlign w:val="center"/>
            <w:hideMark/>
          </w:tcPr>
          <w:p w14:paraId="5456075B" w14:textId="77777777" w:rsidR="00BC691D" w:rsidRPr="00BC691D" w:rsidRDefault="00BC691D" w:rsidP="00BC691D">
            <w:pPr>
              <w:rPr>
                <w:rFonts w:ascii="Arial" w:hAnsi="Arial" w:cs="Arial"/>
                <w:b/>
                <w:bCs/>
                <w:color w:val="000000"/>
                <w:sz w:val="22"/>
                <w:szCs w:val="22"/>
                <w:lang w:eastAsia="ro-RO"/>
              </w:rPr>
            </w:pPr>
          </w:p>
        </w:tc>
      </w:tr>
      <w:tr w:rsidR="00BC691D" w:rsidRPr="00BC691D" w14:paraId="2C4EB8E9"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59456DB0"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578DD1E0"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90</w:t>
            </w:r>
          </w:p>
        </w:tc>
        <w:tc>
          <w:tcPr>
            <w:tcW w:w="1133" w:type="dxa"/>
            <w:tcBorders>
              <w:top w:val="nil"/>
              <w:left w:val="nil"/>
              <w:bottom w:val="single" w:sz="8" w:space="0" w:color="000000"/>
              <w:right w:val="single" w:sz="8" w:space="0" w:color="000000"/>
            </w:tcBorders>
            <w:vAlign w:val="center"/>
            <w:hideMark/>
          </w:tcPr>
          <w:p w14:paraId="76B96F84"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vAlign w:val="center"/>
            <w:hideMark/>
          </w:tcPr>
          <w:p w14:paraId="42F7FF6F"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3F0F0F21"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3FC43B9B"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662F823F"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1,49</w:t>
            </w:r>
          </w:p>
        </w:tc>
        <w:tc>
          <w:tcPr>
            <w:tcW w:w="1701" w:type="dxa"/>
            <w:vMerge/>
            <w:tcBorders>
              <w:top w:val="nil"/>
              <w:left w:val="single" w:sz="4" w:space="0" w:color="auto"/>
              <w:bottom w:val="single" w:sz="4" w:space="0" w:color="auto"/>
              <w:right w:val="single" w:sz="4" w:space="0" w:color="auto"/>
            </w:tcBorders>
            <w:vAlign w:val="center"/>
            <w:hideMark/>
          </w:tcPr>
          <w:p w14:paraId="11029D06" w14:textId="77777777" w:rsidR="00BC691D" w:rsidRPr="00BC691D" w:rsidRDefault="00BC691D" w:rsidP="00BC691D">
            <w:pPr>
              <w:rPr>
                <w:rFonts w:ascii="Arial" w:hAnsi="Arial" w:cs="Arial"/>
                <w:b/>
                <w:bCs/>
                <w:color w:val="000000"/>
                <w:sz w:val="22"/>
                <w:szCs w:val="22"/>
                <w:lang w:eastAsia="ro-RO"/>
              </w:rPr>
            </w:pPr>
          </w:p>
        </w:tc>
      </w:tr>
      <w:tr w:rsidR="00BC691D" w:rsidRPr="00BC691D" w14:paraId="539BBC91"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6318924B"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40B1244F"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66CAB51A"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vAlign w:val="center"/>
            <w:hideMark/>
          </w:tcPr>
          <w:p w14:paraId="09928E73"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566F89BF"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10045887"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11C4FB5A"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1,81</w:t>
            </w:r>
          </w:p>
        </w:tc>
        <w:tc>
          <w:tcPr>
            <w:tcW w:w="1701" w:type="dxa"/>
            <w:vMerge/>
            <w:tcBorders>
              <w:top w:val="nil"/>
              <w:left w:val="single" w:sz="4" w:space="0" w:color="auto"/>
              <w:bottom w:val="single" w:sz="4" w:space="0" w:color="auto"/>
              <w:right w:val="single" w:sz="4" w:space="0" w:color="auto"/>
            </w:tcBorders>
            <w:vAlign w:val="center"/>
            <w:hideMark/>
          </w:tcPr>
          <w:p w14:paraId="7E4FB9E7" w14:textId="77777777" w:rsidR="00BC691D" w:rsidRPr="00BC691D" w:rsidRDefault="00BC691D" w:rsidP="00BC691D">
            <w:pPr>
              <w:rPr>
                <w:rFonts w:ascii="Arial" w:hAnsi="Arial" w:cs="Arial"/>
                <w:b/>
                <w:bCs/>
                <w:color w:val="000000"/>
                <w:sz w:val="22"/>
                <w:szCs w:val="22"/>
                <w:lang w:eastAsia="ro-RO"/>
              </w:rPr>
            </w:pPr>
          </w:p>
        </w:tc>
      </w:tr>
      <w:tr w:rsidR="00BC691D" w:rsidRPr="00BC691D" w14:paraId="43145203"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189DE503"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7C6771DD"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278819F5"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130</w:t>
            </w:r>
          </w:p>
        </w:tc>
        <w:tc>
          <w:tcPr>
            <w:tcW w:w="1243" w:type="dxa"/>
            <w:tcBorders>
              <w:top w:val="nil"/>
              <w:left w:val="nil"/>
              <w:bottom w:val="single" w:sz="8" w:space="0" w:color="000000"/>
              <w:right w:val="single" w:sz="8" w:space="0" w:color="000000"/>
            </w:tcBorders>
            <w:vAlign w:val="center"/>
            <w:hideMark/>
          </w:tcPr>
          <w:p w14:paraId="2B588A6C"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7EC31078"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1C5BD77D"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0A668EAF"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2,14</w:t>
            </w:r>
          </w:p>
        </w:tc>
        <w:tc>
          <w:tcPr>
            <w:tcW w:w="1701" w:type="dxa"/>
            <w:vMerge/>
            <w:tcBorders>
              <w:top w:val="nil"/>
              <w:left w:val="single" w:sz="4" w:space="0" w:color="auto"/>
              <w:bottom w:val="single" w:sz="4" w:space="0" w:color="auto"/>
              <w:right w:val="single" w:sz="4" w:space="0" w:color="auto"/>
            </w:tcBorders>
            <w:vAlign w:val="center"/>
            <w:hideMark/>
          </w:tcPr>
          <w:p w14:paraId="151AE01C" w14:textId="77777777" w:rsidR="00BC691D" w:rsidRPr="00BC691D" w:rsidRDefault="00BC691D" w:rsidP="00BC691D">
            <w:pPr>
              <w:rPr>
                <w:rFonts w:ascii="Arial" w:hAnsi="Arial" w:cs="Arial"/>
                <w:b/>
                <w:bCs/>
                <w:color w:val="000000"/>
                <w:sz w:val="22"/>
                <w:szCs w:val="22"/>
                <w:lang w:eastAsia="ro-RO"/>
              </w:rPr>
            </w:pPr>
          </w:p>
        </w:tc>
      </w:tr>
      <w:tr w:rsidR="00BC691D" w:rsidRPr="00BC691D" w14:paraId="7CDDE585"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7D9B0DA2"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40670A2B"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4BFDF973"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140</w:t>
            </w:r>
          </w:p>
        </w:tc>
        <w:tc>
          <w:tcPr>
            <w:tcW w:w="1243" w:type="dxa"/>
            <w:tcBorders>
              <w:top w:val="nil"/>
              <w:left w:val="nil"/>
              <w:bottom w:val="single" w:sz="8" w:space="0" w:color="000000"/>
              <w:right w:val="single" w:sz="8" w:space="0" w:color="000000"/>
            </w:tcBorders>
            <w:vAlign w:val="center"/>
            <w:hideMark/>
          </w:tcPr>
          <w:p w14:paraId="695784D8"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5D904B07"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039B2F5A"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73744112"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2,31</w:t>
            </w:r>
          </w:p>
        </w:tc>
        <w:tc>
          <w:tcPr>
            <w:tcW w:w="1701" w:type="dxa"/>
            <w:vMerge/>
            <w:tcBorders>
              <w:top w:val="nil"/>
              <w:left w:val="single" w:sz="4" w:space="0" w:color="auto"/>
              <w:bottom w:val="single" w:sz="4" w:space="0" w:color="auto"/>
              <w:right w:val="single" w:sz="4" w:space="0" w:color="auto"/>
            </w:tcBorders>
            <w:vAlign w:val="center"/>
            <w:hideMark/>
          </w:tcPr>
          <w:p w14:paraId="3BD531A2" w14:textId="77777777" w:rsidR="00BC691D" w:rsidRPr="00BC691D" w:rsidRDefault="00BC691D" w:rsidP="00BC691D">
            <w:pPr>
              <w:rPr>
                <w:rFonts w:ascii="Arial" w:hAnsi="Arial" w:cs="Arial"/>
                <w:b/>
                <w:bCs/>
                <w:color w:val="000000"/>
                <w:sz w:val="22"/>
                <w:szCs w:val="22"/>
                <w:lang w:eastAsia="ro-RO"/>
              </w:rPr>
            </w:pPr>
          </w:p>
        </w:tc>
      </w:tr>
      <w:tr w:rsidR="00BC691D" w:rsidRPr="00BC691D" w14:paraId="14470E79"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67BB1F11"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10A3C3D8"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130</w:t>
            </w:r>
          </w:p>
        </w:tc>
        <w:tc>
          <w:tcPr>
            <w:tcW w:w="1133" w:type="dxa"/>
            <w:tcBorders>
              <w:top w:val="nil"/>
              <w:left w:val="nil"/>
              <w:bottom w:val="single" w:sz="8" w:space="0" w:color="000000"/>
              <w:right w:val="single" w:sz="8" w:space="0" w:color="000000"/>
            </w:tcBorders>
            <w:vAlign w:val="center"/>
            <w:hideMark/>
          </w:tcPr>
          <w:p w14:paraId="759CE1D3"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140</w:t>
            </w:r>
          </w:p>
        </w:tc>
        <w:tc>
          <w:tcPr>
            <w:tcW w:w="1243" w:type="dxa"/>
            <w:tcBorders>
              <w:top w:val="nil"/>
              <w:left w:val="nil"/>
              <w:bottom w:val="single" w:sz="8" w:space="0" w:color="000000"/>
              <w:right w:val="single" w:sz="8" w:space="0" w:color="000000"/>
            </w:tcBorders>
            <w:vAlign w:val="center"/>
            <w:hideMark/>
          </w:tcPr>
          <w:p w14:paraId="1E9049E0"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206ED159"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5661F4EF"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06FE581C"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2,73</w:t>
            </w:r>
          </w:p>
        </w:tc>
        <w:tc>
          <w:tcPr>
            <w:tcW w:w="1701" w:type="dxa"/>
            <w:vMerge/>
            <w:tcBorders>
              <w:top w:val="nil"/>
              <w:left w:val="single" w:sz="4" w:space="0" w:color="auto"/>
              <w:bottom w:val="single" w:sz="4" w:space="0" w:color="auto"/>
              <w:right w:val="single" w:sz="4" w:space="0" w:color="auto"/>
            </w:tcBorders>
            <w:vAlign w:val="center"/>
            <w:hideMark/>
          </w:tcPr>
          <w:p w14:paraId="5D11F093" w14:textId="77777777" w:rsidR="00BC691D" w:rsidRPr="00BC691D" w:rsidRDefault="00BC691D" w:rsidP="00BC691D">
            <w:pPr>
              <w:rPr>
                <w:rFonts w:ascii="Arial" w:hAnsi="Arial" w:cs="Arial"/>
                <w:b/>
                <w:bCs/>
                <w:color w:val="000000"/>
                <w:sz w:val="22"/>
                <w:szCs w:val="22"/>
                <w:lang w:eastAsia="ro-RO"/>
              </w:rPr>
            </w:pPr>
          </w:p>
        </w:tc>
      </w:tr>
      <w:tr w:rsidR="00BC691D" w:rsidRPr="00BC691D" w14:paraId="75D1C3ED"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0502EDFC"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5C708E99"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651B6A4F"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160</w:t>
            </w:r>
          </w:p>
        </w:tc>
        <w:tc>
          <w:tcPr>
            <w:tcW w:w="1243" w:type="dxa"/>
            <w:tcBorders>
              <w:top w:val="nil"/>
              <w:left w:val="nil"/>
              <w:bottom w:val="single" w:sz="8" w:space="0" w:color="000000"/>
              <w:right w:val="single" w:sz="8" w:space="0" w:color="000000"/>
            </w:tcBorders>
            <w:vAlign w:val="center"/>
            <w:hideMark/>
          </w:tcPr>
          <w:p w14:paraId="67CA33A9"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532CC7DD"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77FC5195"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25D2BB57"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2,64</w:t>
            </w:r>
          </w:p>
        </w:tc>
        <w:tc>
          <w:tcPr>
            <w:tcW w:w="1701" w:type="dxa"/>
            <w:vMerge/>
            <w:tcBorders>
              <w:top w:val="nil"/>
              <w:left w:val="single" w:sz="4" w:space="0" w:color="auto"/>
              <w:bottom w:val="single" w:sz="4" w:space="0" w:color="auto"/>
              <w:right w:val="single" w:sz="4" w:space="0" w:color="auto"/>
            </w:tcBorders>
            <w:vAlign w:val="center"/>
            <w:hideMark/>
          </w:tcPr>
          <w:p w14:paraId="1276E23C" w14:textId="77777777" w:rsidR="00BC691D" w:rsidRPr="00BC691D" w:rsidRDefault="00BC691D" w:rsidP="00BC691D">
            <w:pPr>
              <w:rPr>
                <w:rFonts w:ascii="Arial" w:hAnsi="Arial" w:cs="Arial"/>
                <w:b/>
                <w:bCs/>
                <w:color w:val="000000"/>
                <w:sz w:val="22"/>
                <w:szCs w:val="22"/>
                <w:lang w:eastAsia="ro-RO"/>
              </w:rPr>
            </w:pPr>
          </w:p>
        </w:tc>
      </w:tr>
      <w:tr w:rsidR="00BC691D" w:rsidRPr="00BC691D" w14:paraId="0D8B09F3"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0B565AC7"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0AE54B8E"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19903019"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140</w:t>
            </w:r>
          </w:p>
        </w:tc>
        <w:tc>
          <w:tcPr>
            <w:tcW w:w="1243" w:type="dxa"/>
            <w:tcBorders>
              <w:top w:val="nil"/>
              <w:left w:val="nil"/>
              <w:bottom w:val="single" w:sz="8" w:space="0" w:color="000000"/>
              <w:right w:val="single" w:sz="8" w:space="0" w:color="000000"/>
            </w:tcBorders>
            <w:vAlign w:val="center"/>
            <w:hideMark/>
          </w:tcPr>
          <w:p w14:paraId="4B91FAAF"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3A4AEFFB"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67E532F1"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5EE041AF"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2,31</w:t>
            </w:r>
          </w:p>
        </w:tc>
        <w:tc>
          <w:tcPr>
            <w:tcW w:w="1701" w:type="dxa"/>
            <w:vMerge/>
            <w:tcBorders>
              <w:top w:val="nil"/>
              <w:left w:val="single" w:sz="4" w:space="0" w:color="auto"/>
              <w:bottom w:val="single" w:sz="4" w:space="0" w:color="auto"/>
              <w:right w:val="single" w:sz="4" w:space="0" w:color="auto"/>
            </w:tcBorders>
            <w:vAlign w:val="center"/>
            <w:hideMark/>
          </w:tcPr>
          <w:p w14:paraId="529DDF44" w14:textId="77777777" w:rsidR="00BC691D" w:rsidRPr="00BC691D" w:rsidRDefault="00BC691D" w:rsidP="00BC691D">
            <w:pPr>
              <w:rPr>
                <w:rFonts w:ascii="Arial" w:hAnsi="Arial" w:cs="Arial"/>
                <w:b/>
                <w:bCs/>
                <w:color w:val="000000"/>
                <w:sz w:val="22"/>
                <w:szCs w:val="22"/>
                <w:lang w:eastAsia="ro-RO"/>
              </w:rPr>
            </w:pPr>
          </w:p>
        </w:tc>
      </w:tr>
      <w:tr w:rsidR="00BC691D" w:rsidRPr="00BC691D" w14:paraId="79BA69C1"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2A096561"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4582F342"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120</w:t>
            </w:r>
          </w:p>
        </w:tc>
        <w:tc>
          <w:tcPr>
            <w:tcW w:w="1133" w:type="dxa"/>
            <w:tcBorders>
              <w:top w:val="nil"/>
              <w:left w:val="nil"/>
              <w:bottom w:val="single" w:sz="8" w:space="0" w:color="000000"/>
              <w:right w:val="single" w:sz="8" w:space="0" w:color="000000"/>
            </w:tcBorders>
            <w:vAlign w:val="center"/>
            <w:hideMark/>
          </w:tcPr>
          <w:p w14:paraId="4BBB0D95"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130</w:t>
            </w:r>
          </w:p>
        </w:tc>
        <w:tc>
          <w:tcPr>
            <w:tcW w:w="1243" w:type="dxa"/>
            <w:tcBorders>
              <w:top w:val="nil"/>
              <w:left w:val="nil"/>
              <w:bottom w:val="single" w:sz="8" w:space="0" w:color="000000"/>
              <w:right w:val="single" w:sz="8" w:space="0" w:color="000000"/>
            </w:tcBorders>
            <w:vAlign w:val="center"/>
            <w:hideMark/>
          </w:tcPr>
          <w:p w14:paraId="6204E877"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7157072D"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32BB4368"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5515C293"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2,34</w:t>
            </w:r>
          </w:p>
        </w:tc>
        <w:tc>
          <w:tcPr>
            <w:tcW w:w="1701" w:type="dxa"/>
            <w:vMerge/>
            <w:tcBorders>
              <w:top w:val="nil"/>
              <w:left w:val="single" w:sz="4" w:space="0" w:color="auto"/>
              <w:bottom w:val="single" w:sz="4" w:space="0" w:color="auto"/>
              <w:right w:val="single" w:sz="4" w:space="0" w:color="auto"/>
            </w:tcBorders>
            <w:vAlign w:val="center"/>
            <w:hideMark/>
          </w:tcPr>
          <w:p w14:paraId="40578C9E" w14:textId="77777777" w:rsidR="00BC691D" w:rsidRPr="00BC691D" w:rsidRDefault="00BC691D" w:rsidP="00BC691D">
            <w:pPr>
              <w:rPr>
                <w:rFonts w:ascii="Arial" w:hAnsi="Arial" w:cs="Arial"/>
                <w:b/>
                <w:bCs/>
                <w:color w:val="000000"/>
                <w:sz w:val="22"/>
                <w:szCs w:val="22"/>
                <w:lang w:eastAsia="ro-RO"/>
              </w:rPr>
            </w:pPr>
          </w:p>
        </w:tc>
      </w:tr>
      <w:tr w:rsidR="00BC691D" w:rsidRPr="00BC691D" w14:paraId="7D4DDFAE"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7F780194"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39E17D55"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1A91F561"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243" w:type="dxa"/>
            <w:tcBorders>
              <w:top w:val="nil"/>
              <w:left w:val="nil"/>
              <w:bottom w:val="single" w:sz="8" w:space="0" w:color="000000"/>
              <w:right w:val="single" w:sz="8" w:space="0" w:color="000000"/>
            </w:tcBorders>
            <w:vAlign w:val="center"/>
            <w:hideMark/>
          </w:tcPr>
          <w:p w14:paraId="6C7F595C"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6C94176E"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0853BE4A"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0FB7E2F2"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1,82</w:t>
            </w:r>
          </w:p>
        </w:tc>
        <w:tc>
          <w:tcPr>
            <w:tcW w:w="1701" w:type="dxa"/>
            <w:vMerge/>
            <w:tcBorders>
              <w:top w:val="nil"/>
              <w:left w:val="single" w:sz="4" w:space="0" w:color="auto"/>
              <w:bottom w:val="single" w:sz="4" w:space="0" w:color="auto"/>
              <w:right w:val="single" w:sz="4" w:space="0" w:color="auto"/>
            </w:tcBorders>
            <w:vAlign w:val="center"/>
            <w:hideMark/>
          </w:tcPr>
          <w:p w14:paraId="76D5A5FD" w14:textId="77777777" w:rsidR="00BC691D" w:rsidRPr="00BC691D" w:rsidRDefault="00BC691D" w:rsidP="00BC691D">
            <w:pPr>
              <w:rPr>
                <w:rFonts w:ascii="Arial" w:hAnsi="Arial" w:cs="Arial"/>
                <w:b/>
                <w:bCs/>
                <w:color w:val="000000"/>
                <w:sz w:val="22"/>
                <w:szCs w:val="22"/>
                <w:lang w:eastAsia="ro-RO"/>
              </w:rPr>
            </w:pPr>
          </w:p>
        </w:tc>
      </w:tr>
      <w:tr w:rsidR="00BC691D" w:rsidRPr="00BC691D" w14:paraId="48EC9FAF"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2F8B1152"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05243B0D"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100</w:t>
            </w:r>
          </w:p>
        </w:tc>
        <w:tc>
          <w:tcPr>
            <w:tcW w:w="1133" w:type="dxa"/>
            <w:tcBorders>
              <w:top w:val="nil"/>
              <w:left w:val="nil"/>
              <w:bottom w:val="single" w:sz="8" w:space="0" w:color="000000"/>
              <w:right w:val="single" w:sz="8" w:space="0" w:color="000000"/>
            </w:tcBorders>
            <w:vAlign w:val="center"/>
            <w:hideMark/>
          </w:tcPr>
          <w:p w14:paraId="59FA2768"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130</w:t>
            </w:r>
          </w:p>
        </w:tc>
        <w:tc>
          <w:tcPr>
            <w:tcW w:w="1243" w:type="dxa"/>
            <w:tcBorders>
              <w:top w:val="nil"/>
              <w:left w:val="nil"/>
              <w:bottom w:val="single" w:sz="8" w:space="0" w:color="000000"/>
              <w:right w:val="single" w:sz="8" w:space="0" w:color="000000"/>
            </w:tcBorders>
            <w:vAlign w:val="center"/>
            <w:hideMark/>
          </w:tcPr>
          <w:p w14:paraId="6CC697C5"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19B95C5A"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77189EDE"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06939101"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2,14</w:t>
            </w:r>
          </w:p>
        </w:tc>
        <w:tc>
          <w:tcPr>
            <w:tcW w:w="1701" w:type="dxa"/>
            <w:vMerge/>
            <w:tcBorders>
              <w:top w:val="nil"/>
              <w:left w:val="single" w:sz="4" w:space="0" w:color="auto"/>
              <w:bottom w:val="single" w:sz="4" w:space="0" w:color="auto"/>
              <w:right w:val="single" w:sz="4" w:space="0" w:color="auto"/>
            </w:tcBorders>
            <w:vAlign w:val="center"/>
            <w:hideMark/>
          </w:tcPr>
          <w:p w14:paraId="22AFAF81" w14:textId="77777777" w:rsidR="00BC691D" w:rsidRPr="00BC691D" w:rsidRDefault="00BC691D" w:rsidP="00BC691D">
            <w:pPr>
              <w:rPr>
                <w:rFonts w:ascii="Arial" w:hAnsi="Arial" w:cs="Arial"/>
                <w:b/>
                <w:bCs/>
                <w:color w:val="000000"/>
                <w:sz w:val="22"/>
                <w:szCs w:val="22"/>
                <w:lang w:eastAsia="ro-RO"/>
              </w:rPr>
            </w:pPr>
          </w:p>
        </w:tc>
      </w:tr>
      <w:tr w:rsidR="00BC691D" w:rsidRPr="00BC691D" w14:paraId="62196DAC"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38B6E2C7"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5B26BCD7"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7827680F"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140</w:t>
            </w:r>
          </w:p>
        </w:tc>
        <w:tc>
          <w:tcPr>
            <w:tcW w:w="1243" w:type="dxa"/>
            <w:tcBorders>
              <w:top w:val="nil"/>
              <w:left w:val="nil"/>
              <w:bottom w:val="single" w:sz="8" w:space="0" w:color="000000"/>
              <w:right w:val="single" w:sz="8" w:space="0" w:color="000000"/>
            </w:tcBorders>
            <w:vAlign w:val="center"/>
            <w:hideMark/>
          </w:tcPr>
          <w:p w14:paraId="1ACFED21"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35C8D132"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740E4C91"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639C5BF9"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2,31</w:t>
            </w:r>
          </w:p>
        </w:tc>
        <w:tc>
          <w:tcPr>
            <w:tcW w:w="1701" w:type="dxa"/>
            <w:vMerge/>
            <w:tcBorders>
              <w:top w:val="nil"/>
              <w:left w:val="single" w:sz="4" w:space="0" w:color="auto"/>
              <w:bottom w:val="single" w:sz="4" w:space="0" w:color="auto"/>
              <w:right w:val="single" w:sz="4" w:space="0" w:color="auto"/>
            </w:tcBorders>
            <w:vAlign w:val="center"/>
            <w:hideMark/>
          </w:tcPr>
          <w:p w14:paraId="794EE0F7" w14:textId="77777777" w:rsidR="00BC691D" w:rsidRPr="00BC691D" w:rsidRDefault="00BC691D" w:rsidP="00BC691D">
            <w:pPr>
              <w:rPr>
                <w:rFonts w:ascii="Arial" w:hAnsi="Arial" w:cs="Arial"/>
                <w:b/>
                <w:bCs/>
                <w:color w:val="000000"/>
                <w:sz w:val="22"/>
                <w:szCs w:val="22"/>
                <w:lang w:eastAsia="ro-RO"/>
              </w:rPr>
            </w:pPr>
          </w:p>
        </w:tc>
      </w:tr>
      <w:tr w:rsidR="00BC691D" w:rsidRPr="00BC691D" w14:paraId="7FF92559"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0491544D"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565BC844"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1A1EBEAF"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150</w:t>
            </w:r>
          </w:p>
        </w:tc>
        <w:tc>
          <w:tcPr>
            <w:tcW w:w="1243" w:type="dxa"/>
            <w:tcBorders>
              <w:top w:val="nil"/>
              <w:left w:val="nil"/>
              <w:bottom w:val="single" w:sz="8" w:space="0" w:color="000000"/>
              <w:right w:val="single" w:sz="8" w:space="0" w:color="000000"/>
            </w:tcBorders>
            <w:vAlign w:val="center"/>
            <w:hideMark/>
          </w:tcPr>
          <w:p w14:paraId="2885FB38"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54</w:t>
            </w:r>
          </w:p>
        </w:tc>
        <w:tc>
          <w:tcPr>
            <w:tcW w:w="889" w:type="dxa"/>
            <w:tcBorders>
              <w:top w:val="nil"/>
              <w:left w:val="nil"/>
              <w:bottom w:val="single" w:sz="8" w:space="0" w:color="000000"/>
              <w:right w:val="single" w:sz="8" w:space="0" w:color="000000"/>
            </w:tcBorders>
            <w:vAlign w:val="center"/>
            <w:hideMark/>
          </w:tcPr>
          <w:p w14:paraId="37035D4D"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171F112A"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1DE248F5"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2,67</w:t>
            </w:r>
          </w:p>
        </w:tc>
        <w:tc>
          <w:tcPr>
            <w:tcW w:w="1701" w:type="dxa"/>
            <w:vMerge/>
            <w:tcBorders>
              <w:top w:val="nil"/>
              <w:left w:val="single" w:sz="4" w:space="0" w:color="auto"/>
              <w:bottom w:val="single" w:sz="4" w:space="0" w:color="auto"/>
              <w:right w:val="single" w:sz="4" w:space="0" w:color="auto"/>
            </w:tcBorders>
            <w:vAlign w:val="center"/>
            <w:hideMark/>
          </w:tcPr>
          <w:p w14:paraId="133C00D8" w14:textId="77777777" w:rsidR="00BC691D" w:rsidRPr="00BC691D" w:rsidRDefault="00BC691D" w:rsidP="00BC691D">
            <w:pPr>
              <w:rPr>
                <w:rFonts w:ascii="Arial" w:hAnsi="Arial" w:cs="Arial"/>
                <w:b/>
                <w:bCs/>
                <w:color w:val="000000"/>
                <w:sz w:val="22"/>
                <w:szCs w:val="22"/>
                <w:lang w:eastAsia="ro-RO"/>
              </w:rPr>
            </w:pPr>
          </w:p>
        </w:tc>
      </w:tr>
      <w:tr w:rsidR="00BC691D" w:rsidRPr="00BC691D" w14:paraId="2CD44F7C"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141AC118"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616E6FA3"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64BDA9B6"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150</w:t>
            </w:r>
          </w:p>
        </w:tc>
        <w:tc>
          <w:tcPr>
            <w:tcW w:w="1243" w:type="dxa"/>
            <w:tcBorders>
              <w:top w:val="nil"/>
              <w:left w:val="nil"/>
              <w:bottom w:val="single" w:sz="8" w:space="0" w:color="000000"/>
              <w:right w:val="single" w:sz="8" w:space="0" w:color="000000"/>
            </w:tcBorders>
            <w:vAlign w:val="center"/>
            <w:hideMark/>
          </w:tcPr>
          <w:p w14:paraId="5B24A1BA"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275D4B04"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4113A841"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2A2A8A40"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2,47</w:t>
            </w:r>
          </w:p>
        </w:tc>
        <w:tc>
          <w:tcPr>
            <w:tcW w:w="1701" w:type="dxa"/>
            <w:vMerge/>
            <w:tcBorders>
              <w:top w:val="nil"/>
              <w:left w:val="single" w:sz="4" w:space="0" w:color="auto"/>
              <w:bottom w:val="single" w:sz="4" w:space="0" w:color="auto"/>
              <w:right w:val="single" w:sz="4" w:space="0" w:color="auto"/>
            </w:tcBorders>
            <w:vAlign w:val="center"/>
            <w:hideMark/>
          </w:tcPr>
          <w:p w14:paraId="3CB953E5" w14:textId="77777777" w:rsidR="00BC691D" w:rsidRPr="00BC691D" w:rsidRDefault="00BC691D" w:rsidP="00BC691D">
            <w:pPr>
              <w:rPr>
                <w:rFonts w:ascii="Arial" w:hAnsi="Arial" w:cs="Arial"/>
                <w:b/>
                <w:bCs/>
                <w:color w:val="000000"/>
                <w:sz w:val="22"/>
                <w:szCs w:val="22"/>
                <w:lang w:eastAsia="ro-RO"/>
              </w:rPr>
            </w:pPr>
          </w:p>
        </w:tc>
      </w:tr>
      <w:tr w:rsidR="00BC691D" w:rsidRPr="00BC691D" w14:paraId="7AFA866B"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67FA12F9"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7FB6CCDE"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22DE6EDD"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120</w:t>
            </w:r>
          </w:p>
        </w:tc>
        <w:tc>
          <w:tcPr>
            <w:tcW w:w="1243" w:type="dxa"/>
            <w:tcBorders>
              <w:top w:val="nil"/>
              <w:left w:val="nil"/>
              <w:bottom w:val="single" w:sz="8" w:space="0" w:color="000000"/>
              <w:right w:val="single" w:sz="8" w:space="0" w:color="000000"/>
            </w:tcBorders>
            <w:vAlign w:val="center"/>
            <w:hideMark/>
          </w:tcPr>
          <w:p w14:paraId="4A4FE4D5"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50</w:t>
            </w:r>
          </w:p>
        </w:tc>
        <w:tc>
          <w:tcPr>
            <w:tcW w:w="889" w:type="dxa"/>
            <w:tcBorders>
              <w:top w:val="nil"/>
              <w:left w:val="nil"/>
              <w:bottom w:val="single" w:sz="8" w:space="0" w:color="000000"/>
              <w:right w:val="single" w:sz="8" w:space="0" w:color="000000"/>
            </w:tcBorders>
            <w:vAlign w:val="center"/>
            <w:hideMark/>
          </w:tcPr>
          <w:p w14:paraId="760AA355"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1128D98F"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672F0928"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1,98</w:t>
            </w:r>
          </w:p>
        </w:tc>
        <w:tc>
          <w:tcPr>
            <w:tcW w:w="1701" w:type="dxa"/>
            <w:vMerge/>
            <w:tcBorders>
              <w:top w:val="nil"/>
              <w:left w:val="single" w:sz="4" w:space="0" w:color="auto"/>
              <w:bottom w:val="single" w:sz="4" w:space="0" w:color="auto"/>
              <w:right w:val="single" w:sz="4" w:space="0" w:color="auto"/>
            </w:tcBorders>
            <w:vAlign w:val="center"/>
            <w:hideMark/>
          </w:tcPr>
          <w:p w14:paraId="32B8EA1F" w14:textId="77777777" w:rsidR="00BC691D" w:rsidRPr="00BC691D" w:rsidRDefault="00BC691D" w:rsidP="00BC691D">
            <w:pPr>
              <w:rPr>
                <w:rFonts w:ascii="Arial" w:hAnsi="Arial" w:cs="Arial"/>
                <w:b/>
                <w:bCs/>
                <w:color w:val="000000"/>
                <w:sz w:val="22"/>
                <w:szCs w:val="22"/>
                <w:lang w:eastAsia="ro-RO"/>
              </w:rPr>
            </w:pPr>
          </w:p>
        </w:tc>
      </w:tr>
      <w:tr w:rsidR="00BC691D" w:rsidRPr="00BC691D" w14:paraId="16082EA9"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7803AAEF"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3FC17A9A"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7C892F72"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120</w:t>
            </w:r>
          </w:p>
        </w:tc>
        <w:tc>
          <w:tcPr>
            <w:tcW w:w="1243" w:type="dxa"/>
            <w:tcBorders>
              <w:top w:val="nil"/>
              <w:left w:val="nil"/>
              <w:bottom w:val="single" w:sz="8" w:space="0" w:color="000000"/>
              <w:right w:val="single" w:sz="8" w:space="0" w:color="000000"/>
            </w:tcBorders>
            <w:vAlign w:val="center"/>
            <w:hideMark/>
          </w:tcPr>
          <w:p w14:paraId="35EE2FE3"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58</w:t>
            </w:r>
          </w:p>
        </w:tc>
        <w:tc>
          <w:tcPr>
            <w:tcW w:w="889" w:type="dxa"/>
            <w:tcBorders>
              <w:top w:val="nil"/>
              <w:left w:val="nil"/>
              <w:bottom w:val="single" w:sz="8" w:space="0" w:color="000000"/>
              <w:right w:val="single" w:sz="8" w:space="0" w:color="000000"/>
            </w:tcBorders>
            <w:vAlign w:val="center"/>
            <w:hideMark/>
          </w:tcPr>
          <w:p w14:paraId="0DAFDA87"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2E5F3653"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15B3DA5B"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2,3</w:t>
            </w:r>
          </w:p>
        </w:tc>
        <w:tc>
          <w:tcPr>
            <w:tcW w:w="1701" w:type="dxa"/>
            <w:vMerge/>
            <w:tcBorders>
              <w:top w:val="nil"/>
              <w:left w:val="single" w:sz="4" w:space="0" w:color="auto"/>
              <w:bottom w:val="single" w:sz="4" w:space="0" w:color="auto"/>
              <w:right w:val="single" w:sz="4" w:space="0" w:color="auto"/>
            </w:tcBorders>
            <w:vAlign w:val="center"/>
            <w:hideMark/>
          </w:tcPr>
          <w:p w14:paraId="58CEF134" w14:textId="77777777" w:rsidR="00BC691D" w:rsidRPr="00BC691D" w:rsidRDefault="00BC691D" w:rsidP="00BC691D">
            <w:pPr>
              <w:rPr>
                <w:rFonts w:ascii="Arial" w:hAnsi="Arial" w:cs="Arial"/>
                <w:b/>
                <w:bCs/>
                <w:color w:val="000000"/>
                <w:sz w:val="22"/>
                <w:szCs w:val="22"/>
                <w:lang w:eastAsia="ro-RO"/>
              </w:rPr>
            </w:pPr>
          </w:p>
        </w:tc>
      </w:tr>
      <w:tr w:rsidR="00BC691D" w:rsidRPr="00BC691D" w14:paraId="23F017DC"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52F2C9E8"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4738B22E"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100</w:t>
            </w:r>
          </w:p>
        </w:tc>
        <w:tc>
          <w:tcPr>
            <w:tcW w:w="1133" w:type="dxa"/>
            <w:tcBorders>
              <w:top w:val="nil"/>
              <w:left w:val="nil"/>
              <w:bottom w:val="single" w:sz="8" w:space="0" w:color="000000"/>
              <w:right w:val="single" w:sz="8" w:space="0" w:color="000000"/>
            </w:tcBorders>
            <w:vAlign w:val="center"/>
            <w:hideMark/>
          </w:tcPr>
          <w:p w14:paraId="651873F0"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130</w:t>
            </w:r>
          </w:p>
        </w:tc>
        <w:tc>
          <w:tcPr>
            <w:tcW w:w="1243" w:type="dxa"/>
            <w:tcBorders>
              <w:top w:val="nil"/>
              <w:left w:val="nil"/>
              <w:bottom w:val="single" w:sz="8" w:space="0" w:color="000000"/>
              <w:right w:val="single" w:sz="8" w:space="0" w:color="000000"/>
            </w:tcBorders>
            <w:vAlign w:val="center"/>
            <w:hideMark/>
          </w:tcPr>
          <w:p w14:paraId="7624A73C"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52</w:t>
            </w:r>
          </w:p>
        </w:tc>
        <w:tc>
          <w:tcPr>
            <w:tcW w:w="889" w:type="dxa"/>
            <w:tcBorders>
              <w:top w:val="nil"/>
              <w:left w:val="nil"/>
              <w:bottom w:val="single" w:sz="8" w:space="0" w:color="000000"/>
              <w:right w:val="single" w:sz="8" w:space="0" w:color="000000"/>
            </w:tcBorders>
            <w:vAlign w:val="center"/>
            <w:hideMark/>
          </w:tcPr>
          <w:p w14:paraId="77309BF5"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000000"/>
            </w:tcBorders>
            <w:vAlign w:val="center"/>
            <w:hideMark/>
          </w:tcPr>
          <w:p w14:paraId="1EDC0D40"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7AF524D7"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2,02</w:t>
            </w:r>
          </w:p>
        </w:tc>
        <w:tc>
          <w:tcPr>
            <w:tcW w:w="1701" w:type="dxa"/>
            <w:vMerge/>
            <w:tcBorders>
              <w:top w:val="nil"/>
              <w:left w:val="single" w:sz="4" w:space="0" w:color="auto"/>
              <w:bottom w:val="single" w:sz="4" w:space="0" w:color="auto"/>
              <w:right w:val="single" w:sz="4" w:space="0" w:color="auto"/>
            </w:tcBorders>
            <w:vAlign w:val="center"/>
            <w:hideMark/>
          </w:tcPr>
          <w:p w14:paraId="134D9F97" w14:textId="77777777" w:rsidR="00BC691D" w:rsidRPr="00BC691D" w:rsidRDefault="00BC691D" w:rsidP="00BC691D">
            <w:pPr>
              <w:rPr>
                <w:rFonts w:ascii="Arial" w:hAnsi="Arial" w:cs="Arial"/>
                <w:b/>
                <w:bCs/>
                <w:color w:val="000000"/>
                <w:sz w:val="22"/>
                <w:szCs w:val="22"/>
                <w:lang w:eastAsia="ro-RO"/>
              </w:rPr>
            </w:pPr>
          </w:p>
        </w:tc>
      </w:tr>
      <w:tr w:rsidR="00BC691D" w:rsidRPr="00BC691D" w14:paraId="1E6864A3" w14:textId="77777777" w:rsidTr="00BC691D">
        <w:trPr>
          <w:trHeight w:val="180"/>
        </w:trPr>
        <w:tc>
          <w:tcPr>
            <w:tcW w:w="1109" w:type="dxa"/>
            <w:tcBorders>
              <w:top w:val="nil"/>
              <w:left w:val="single" w:sz="8" w:space="0" w:color="000000"/>
              <w:bottom w:val="single" w:sz="8" w:space="0" w:color="000000"/>
              <w:right w:val="single" w:sz="8" w:space="0" w:color="000000"/>
            </w:tcBorders>
            <w:vAlign w:val="center"/>
            <w:hideMark/>
          </w:tcPr>
          <w:p w14:paraId="4CD008A5"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30</w:t>
            </w:r>
          </w:p>
        </w:tc>
        <w:tc>
          <w:tcPr>
            <w:tcW w:w="926" w:type="dxa"/>
            <w:tcBorders>
              <w:top w:val="nil"/>
              <w:left w:val="nil"/>
              <w:bottom w:val="single" w:sz="8" w:space="0" w:color="000000"/>
              <w:right w:val="single" w:sz="8" w:space="0" w:color="000000"/>
            </w:tcBorders>
            <w:vAlign w:val="center"/>
            <w:hideMark/>
          </w:tcPr>
          <w:p w14:paraId="63E884D8"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110</w:t>
            </w:r>
          </w:p>
        </w:tc>
        <w:tc>
          <w:tcPr>
            <w:tcW w:w="1133" w:type="dxa"/>
            <w:tcBorders>
              <w:top w:val="nil"/>
              <w:left w:val="nil"/>
              <w:bottom w:val="single" w:sz="8" w:space="0" w:color="000000"/>
              <w:right w:val="single" w:sz="8" w:space="0" w:color="000000"/>
            </w:tcBorders>
            <w:vAlign w:val="center"/>
            <w:hideMark/>
          </w:tcPr>
          <w:p w14:paraId="6A3D49AD"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120</w:t>
            </w:r>
          </w:p>
        </w:tc>
        <w:tc>
          <w:tcPr>
            <w:tcW w:w="1243" w:type="dxa"/>
            <w:tcBorders>
              <w:top w:val="nil"/>
              <w:left w:val="nil"/>
              <w:bottom w:val="single" w:sz="8" w:space="0" w:color="000000"/>
              <w:right w:val="single" w:sz="8" w:space="0" w:color="000000"/>
            </w:tcBorders>
            <w:vAlign w:val="center"/>
            <w:hideMark/>
          </w:tcPr>
          <w:p w14:paraId="4C4071AD"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26</w:t>
            </w:r>
          </w:p>
        </w:tc>
        <w:tc>
          <w:tcPr>
            <w:tcW w:w="889" w:type="dxa"/>
            <w:tcBorders>
              <w:top w:val="nil"/>
              <w:left w:val="nil"/>
              <w:bottom w:val="single" w:sz="8" w:space="0" w:color="000000"/>
              <w:right w:val="single" w:sz="8" w:space="0" w:color="000000"/>
            </w:tcBorders>
            <w:vAlign w:val="center"/>
            <w:hideMark/>
          </w:tcPr>
          <w:p w14:paraId="5F55CF0A"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819" w:type="dxa"/>
            <w:tcBorders>
              <w:top w:val="nil"/>
              <w:left w:val="nil"/>
              <w:bottom w:val="single" w:sz="8" w:space="0" w:color="000000"/>
              <w:right w:val="single" w:sz="8" w:space="0" w:color="auto"/>
            </w:tcBorders>
            <w:vAlign w:val="center"/>
            <w:hideMark/>
          </w:tcPr>
          <w:p w14:paraId="79F4A0A0"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 </w:t>
            </w:r>
          </w:p>
        </w:tc>
        <w:tc>
          <w:tcPr>
            <w:tcW w:w="1531" w:type="dxa"/>
            <w:tcBorders>
              <w:top w:val="nil"/>
              <w:left w:val="nil"/>
              <w:bottom w:val="single" w:sz="8" w:space="0" w:color="000000"/>
              <w:right w:val="nil"/>
            </w:tcBorders>
            <w:vAlign w:val="center"/>
            <w:hideMark/>
          </w:tcPr>
          <w:p w14:paraId="38C30CD7"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color w:val="000000"/>
                <w:sz w:val="22"/>
                <w:szCs w:val="22"/>
                <w:lang w:eastAsia="ro-RO"/>
              </w:rPr>
              <w:t>1,03</w:t>
            </w:r>
          </w:p>
        </w:tc>
        <w:tc>
          <w:tcPr>
            <w:tcW w:w="1701" w:type="dxa"/>
            <w:vMerge/>
            <w:tcBorders>
              <w:top w:val="nil"/>
              <w:left w:val="single" w:sz="4" w:space="0" w:color="auto"/>
              <w:bottom w:val="single" w:sz="4" w:space="0" w:color="auto"/>
              <w:right w:val="single" w:sz="4" w:space="0" w:color="auto"/>
            </w:tcBorders>
            <w:vAlign w:val="center"/>
            <w:hideMark/>
          </w:tcPr>
          <w:p w14:paraId="30A0A861" w14:textId="77777777" w:rsidR="00BC691D" w:rsidRPr="00BC691D" w:rsidRDefault="00BC691D" w:rsidP="00BC691D">
            <w:pPr>
              <w:rPr>
                <w:rFonts w:ascii="Arial" w:hAnsi="Arial" w:cs="Arial"/>
                <w:b/>
                <w:bCs/>
                <w:color w:val="000000"/>
                <w:sz w:val="22"/>
                <w:szCs w:val="22"/>
                <w:lang w:eastAsia="ro-RO"/>
              </w:rPr>
            </w:pPr>
          </w:p>
        </w:tc>
      </w:tr>
      <w:tr w:rsidR="00BC691D" w:rsidRPr="00BC691D" w14:paraId="33712FEB" w14:textId="77777777" w:rsidTr="00BC691D">
        <w:trPr>
          <w:trHeight w:val="180"/>
        </w:trPr>
        <w:tc>
          <w:tcPr>
            <w:tcW w:w="6119" w:type="dxa"/>
            <w:gridSpan w:val="6"/>
            <w:tcBorders>
              <w:top w:val="single" w:sz="8" w:space="0" w:color="000000"/>
              <w:left w:val="single" w:sz="4" w:space="0" w:color="auto"/>
              <w:bottom w:val="single" w:sz="4" w:space="0" w:color="auto"/>
              <w:right w:val="single" w:sz="8" w:space="0" w:color="auto"/>
            </w:tcBorders>
            <w:vAlign w:val="center"/>
            <w:hideMark/>
          </w:tcPr>
          <w:p w14:paraId="5F0EBD53" w14:textId="77777777" w:rsidR="00BC691D" w:rsidRPr="00BC691D" w:rsidRDefault="00BC691D" w:rsidP="00BC691D">
            <w:pPr>
              <w:rPr>
                <w:rFonts w:ascii="Arial" w:hAnsi="Arial" w:cs="Arial"/>
                <w:color w:val="000000"/>
                <w:sz w:val="22"/>
                <w:szCs w:val="22"/>
                <w:lang w:eastAsia="ro-RO"/>
              </w:rPr>
            </w:pPr>
            <w:r w:rsidRPr="00BC691D">
              <w:rPr>
                <w:rFonts w:ascii="Arial" w:hAnsi="Arial" w:cs="Arial"/>
                <w:color w:val="000000"/>
                <w:sz w:val="22"/>
                <w:szCs w:val="22"/>
                <w:lang w:eastAsia="ro-RO"/>
              </w:rPr>
              <w:t> </w:t>
            </w:r>
          </w:p>
          <w:p w14:paraId="0922D0FC" w14:textId="06936DD5" w:rsidR="00BC691D" w:rsidRPr="00BC691D" w:rsidRDefault="00BC691D" w:rsidP="00BC691D">
            <w:pPr>
              <w:jc w:val="both"/>
              <w:rPr>
                <w:rFonts w:ascii="Arial" w:hAnsi="Arial" w:cs="Arial"/>
                <w:b/>
                <w:bCs/>
                <w:color w:val="000000"/>
                <w:sz w:val="22"/>
                <w:szCs w:val="22"/>
                <w:lang w:eastAsia="ro-RO"/>
              </w:rPr>
            </w:pPr>
            <w:r w:rsidRPr="00BC691D">
              <w:rPr>
                <w:rFonts w:ascii="Arial" w:hAnsi="Arial" w:cs="Arial"/>
                <w:b/>
                <w:bCs/>
                <w:color w:val="000000"/>
                <w:sz w:val="22"/>
                <w:szCs w:val="22"/>
                <w:lang w:eastAsia="ro-RO"/>
              </w:rPr>
              <w:t xml:space="preserve">Total  Lot 6 </w:t>
            </w:r>
          </w:p>
        </w:tc>
        <w:tc>
          <w:tcPr>
            <w:tcW w:w="1531" w:type="dxa"/>
            <w:tcBorders>
              <w:top w:val="nil"/>
              <w:left w:val="nil"/>
              <w:bottom w:val="single" w:sz="8" w:space="0" w:color="auto"/>
              <w:right w:val="nil"/>
            </w:tcBorders>
            <w:vAlign w:val="center"/>
            <w:hideMark/>
          </w:tcPr>
          <w:p w14:paraId="17B8018E" w14:textId="77777777" w:rsidR="00BC691D" w:rsidRPr="00BC691D" w:rsidRDefault="00BC691D" w:rsidP="00BC691D">
            <w:pPr>
              <w:jc w:val="both"/>
              <w:rPr>
                <w:rFonts w:ascii="Arial" w:hAnsi="Arial" w:cs="Arial"/>
                <w:b/>
                <w:bCs/>
                <w:color w:val="000000"/>
                <w:sz w:val="22"/>
                <w:szCs w:val="22"/>
                <w:lang w:eastAsia="ro-RO"/>
              </w:rPr>
            </w:pPr>
            <w:r w:rsidRPr="00BC691D">
              <w:rPr>
                <w:rFonts w:ascii="Arial" w:hAnsi="Arial" w:cs="Arial"/>
                <w:b/>
                <w:bCs/>
                <w:color w:val="000000"/>
                <w:sz w:val="22"/>
                <w:szCs w:val="22"/>
                <w:lang w:eastAsia="ro-RO"/>
              </w:rPr>
              <w:t>51,65 mc</w:t>
            </w:r>
          </w:p>
        </w:tc>
        <w:tc>
          <w:tcPr>
            <w:tcW w:w="1701" w:type="dxa"/>
            <w:vMerge/>
            <w:tcBorders>
              <w:top w:val="nil"/>
              <w:left w:val="single" w:sz="4" w:space="0" w:color="auto"/>
              <w:bottom w:val="single" w:sz="4" w:space="0" w:color="auto"/>
              <w:right w:val="single" w:sz="4" w:space="0" w:color="auto"/>
            </w:tcBorders>
            <w:vAlign w:val="center"/>
            <w:hideMark/>
          </w:tcPr>
          <w:p w14:paraId="3BE74C91" w14:textId="77777777" w:rsidR="00BC691D" w:rsidRPr="00BC691D" w:rsidRDefault="00BC691D" w:rsidP="00BC691D">
            <w:pPr>
              <w:rPr>
                <w:rFonts w:ascii="Arial" w:hAnsi="Arial" w:cs="Arial"/>
                <w:b/>
                <w:bCs/>
                <w:color w:val="000000"/>
                <w:sz w:val="22"/>
                <w:szCs w:val="22"/>
                <w:lang w:eastAsia="ro-RO"/>
              </w:rPr>
            </w:pPr>
          </w:p>
        </w:tc>
      </w:tr>
    </w:tbl>
    <w:p w14:paraId="099F3D58" w14:textId="77777777" w:rsidR="00BC691D" w:rsidRPr="00BC691D" w:rsidRDefault="00BC691D" w:rsidP="00FF38C9">
      <w:pPr>
        <w:pStyle w:val="Indentcorptext"/>
        <w:widowControl w:val="0"/>
        <w:spacing w:line="276" w:lineRule="auto"/>
        <w:ind w:firstLine="0"/>
        <w:jc w:val="both"/>
        <w:rPr>
          <w:b/>
          <w:bCs/>
          <w:sz w:val="24"/>
          <w:szCs w:val="24"/>
          <w:lang w:eastAsia="ro-RO"/>
        </w:rPr>
      </w:pPr>
    </w:p>
    <w:tbl>
      <w:tblPr>
        <w:tblW w:w="9351" w:type="dxa"/>
        <w:tblInd w:w="113" w:type="dxa"/>
        <w:tblLayout w:type="fixed"/>
        <w:tblLook w:val="04A0" w:firstRow="1" w:lastRow="0" w:firstColumn="1" w:lastColumn="0" w:noHBand="0" w:noVBand="1"/>
      </w:tblPr>
      <w:tblGrid>
        <w:gridCol w:w="988"/>
        <w:gridCol w:w="1075"/>
        <w:gridCol w:w="1257"/>
        <w:gridCol w:w="1208"/>
        <w:gridCol w:w="1563"/>
        <w:gridCol w:w="1275"/>
        <w:gridCol w:w="1985"/>
      </w:tblGrid>
      <w:tr w:rsidR="00BC691D" w:rsidRPr="00BC691D" w14:paraId="1F268A6A" w14:textId="77777777" w:rsidTr="00BC691D">
        <w:trPr>
          <w:trHeight w:val="165"/>
        </w:trPr>
        <w:tc>
          <w:tcPr>
            <w:tcW w:w="9351" w:type="dxa"/>
            <w:gridSpan w:val="7"/>
            <w:tcBorders>
              <w:top w:val="single" w:sz="4" w:space="0" w:color="auto"/>
              <w:left w:val="single" w:sz="4" w:space="0" w:color="auto"/>
              <w:bottom w:val="single" w:sz="4" w:space="0" w:color="auto"/>
              <w:right w:val="single" w:sz="4" w:space="0" w:color="000000"/>
            </w:tcBorders>
            <w:noWrap/>
            <w:vAlign w:val="bottom"/>
            <w:hideMark/>
          </w:tcPr>
          <w:p w14:paraId="1443DDD6" w14:textId="07FBC555"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LOT 7 -Stoc material lemnos ( cherestea netivită )</w:t>
            </w:r>
          </w:p>
          <w:p w14:paraId="2F565C7A" w14:textId="47EE331C" w:rsidR="00BC691D" w:rsidRPr="00BC691D" w:rsidRDefault="00BC691D" w:rsidP="00BC691D">
            <w:pPr>
              <w:jc w:val="center"/>
              <w:rPr>
                <w:rFonts w:ascii="Arial" w:hAnsi="Arial" w:cs="Arial"/>
                <w:b/>
                <w:bCs/>
                <w:color w:val="000000"/>
                <w:sz w:val="22"/>
                <w:szCs w:val="22"/>
                <w:lang w:eastAsia="ro-RO"/>
              </w:rPr>
            </w:pPr>
          </w:p>
        </w:tc>
      </w:tr>
      <w:tr w:rsidR="00BC691D" w:rsidRPr="00BC691D" w14:paraId="22EF26ED" w14:textId="77777777" w:rsidTr="00BC691D">
        <w:trPr>
          <w:trHeight w:val="180"/>
        </w:trPr>
        <w:tc>
          <w:tcPr>
            <w:tcW w:w="988" w:type="dxa"/>
            <w:tcBorders>
              <w:top w:val="nil"/>
              <w:left w:val="single" w:sz="8" w:space="0" w:color="000000"/>
              <w:bottom w:val="single" w:sz="8" w:space="0" w:color="000000"/>
              <w:right w:val="single" w:sz="8" w:space="0" w:color="000000"/>
            </w:tcBorders>
            <w:vAlign w:val="center"/>
            <w:hideMark/>
          </w:tcPr>
          <w:p w14:paraId="2498D309" w14:textId="77777777"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Nr.Crt.</w:t>
            </w:r>
          </w:p>
        </w:tc>
        <w:tc>
          <w:tcPr>
            <w:tcW w:w="1075" w:type="dxa"/>
            <w:tcBorders>
              <w:top w:val="nil"/>
              <w:left w:val="nil"/>
              <w:bottom w:val="single" w:sz="8" w:space="0" w:color="000000"/>
              <w:right w:val="single" w:sz="8" w:space="0" w:color="000000"/>
            </w:tcBorders>
            <w:vAlign w:val="center"/>
            <w:hideMark/>
          </w:tcPr>
          <w:p w14:paraId="15E4C189" w14:textId="77777777"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Grupa Specie</w:t>
            </w:r>
          </w:p>
        </w:tc>
        <w:tc>
          <w:tcPr>
            <w:tcW w:w="1257" w:type="dxa"/>
            <w:tcBorders>
              <w:top w:val="nil"/>
              <w:left w:val="nil"/>
              <w:bottom w:val="single" w:sz="8" w:space="0" w:color="000000"/>
              <w:right w:val="single" w:sz="8" w:space="0" w:color="000000"/>
            </w:tcBorders>
            <w:vAlign w:val="center"/>
            <w:hideMark/>
          </w:tcPr>
          <w:p w14:paraId="03E16044" w14:textId="77777777"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Specie</w:t>
            </w:r>
          </w:p>
        </w:tc>
        <w:tc>
          <w:tcPr>
            <w:tcW w:w="1208" w:type="dxa"/>
            <w:tcBorders>
              <w:top w:val="nil"/>
              <w:left w:val="nil"/>
              <w:bottom w:val="single" w:sz="8" w:space="0" w:color="000000"/>
              <w:right w:val="single" w:sz="8" w:space="0" w:color="000000"/>
            </w:tcBorders>
            <w:vAlign w:val="center"/>
            <w:hideMark/>
          </w:tcPr>
          <w:p w14:paraId="7836CCB8" w14:textId="77777777"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Sortiment</w:t>
            </w:r>
          </w:p>
        </w:tc>
        <w:tc>
          <w:tcPr>
            <w:tcW w:w="1563" w:type="dxa"/>
            <w:tcBorders>
              <w:top w:val="nil"/>
              <w:left w:val="nil"/>
              <w:bottom w:val="single" w:sz="8" w:space="0" w:color="000000"/>
              <w:right w:val="single" w:sz="8" w:space="0" w:color="000000"/>
            </w:tcBorders>
            <w:vAlign w:val="center"/>
            <w:hideMark/>
          </w:tcPr>
          <w:p w14:paraId="69589BA3" w14:textId="77777777"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Subsortiment</w:t>
            </w:r>
          </w:p>
        </w:tc>
        <w:tc>
          <w:tcPr>
            <w:tcW w:w="1275" w:type="dxa"/>
            <w:tcBorders>
              <w:top w:val="nil"/>
              <w:left w:val="nil"/>
              <w:bottom w:val="single" w:sz="8" w:space="0" w:color="000000"/>
              <w:right w:val="single" w:sz="4" w:space="0" w:color="auto"/>
            </w:tcBorders>
            <w:vAlign w:val="center"/>
            <w:hideMark/>
          </w:tcPr>
          <w:p w14:paraId="0757B288" w14:textId="77777777"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 xml:space="preserve">Mc </w:t>
            </w:r>
          </w:p>
        </w:tc>
        <w:tc>
          <w:tcPr>
            <w:tcW w:w="1985" w:type="dxa"/>
            <w:tcBorders>
              <w:top w:val="nil"/>
              <w:left w:val="single" w:sz="4" w:space="0" w:color="auto"/>
              <w:bottom w:val="single" w:sz="4" w:space="0" w:color="auto"/>
              <w:right w:val="single" w:sz="4" w:space="0" w:color="auto"/>
            </w:tcBorders>
            <w:noWrap/>
            <w:vAlign w:val="bottom"/>
            <w:hideMark/>
          </w:tcPr>
          <w:p w14:paraId="2E58E252" w14:textId="604B6853" w:rsidR="00BC691D" w:rsidRPr="00BC691D" w:rsidRDefault="00BC691D" w:rsidP="00BC691D">
            <w:pPr>
              <w:jc w:val="center"/>
              <w:rPr>
                <w:rFonts w:ascii="Arial" w:hAnsi="Arial" w:cs="Arial"/>
                <w:b/>
                <w:bCs/>
                <w:color w:val="000000"/>
                <w:sz w:val="22"/>
                <w:szCs w:val="22"/>
                <w:lang w:eastAsia="ro-RO"/>
              </w:rPr>
            </w:pPr>
            <w:r w:rsidRPr="00BC691D">
              <w:rPr>
                <w:rFonts w:ascii="Arial" w:hAnsi="Arial" w:cs="Arial"/>
                <w:b/>
                <w:bCs/>
                <w:color w:val="000000"/>
                <w:sz w:val="22"/>
                <w:szCs w:val="22"/>
                <w:lang w:eastAsia="ro-RO"/>
              </w:rPr>
              <w:t xml:space="preserve">Preț pornire ( lei ) </w:t>
            </w:r>
          </w:p>
        </w:tc>
      </w:tr>
      <w:tr w:rsidR="00BC691D" w:rsidRPr="00BC691D" w14:paraId="46B7AD09" w14:textId="77777777" w:rsidTr="00BC691D">
        <w:trPr>
          <w:trHeight w:val="180"/>
        </w:trPr>
        <w:tc>
          <w:tcPr>
            <w:tcW w:w="988" w:type="dxa"/>
            <w:tcBorders>
              <w:top w:val="nil"/>
              <w:left w:val="single" w:sz="8" w:space="0" w:color="000000"/>
              <w:bottom w:val="single" w:sz="8" w:space="0" w:color="000000"/>
              <w:right w:val="single" w:sz="8" w:space="0" w:color="000000"/>
            </w:tcBorders>
            <w:vAlign w:val="center"/>
            <w:hideMark/>
          </w:tcPr>
          <w:p w14:paraId="4BB52258"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bCs/>
                <w:color w:val="000000"/>
                <w:sz w:val="22"/>
                <w:szCs w:val="22"/>
                <w:lang w:eastAsia="ro-RO"/>
              </w:rPr>
              <w:t>1</w:t>
            </w:r>
          </w:p>
        </w:tc>
        <w:tc>
          <w:tcPr>
            <w:tcW w:w="1075" w:type="dxa"/>
            <w:tcBorders>
              <w:top w:val="nil"/>
              <w:left w:val="nil"/>
              <w:bottom w:val="single" w:sz="8" w:space="0" w:color="000000"/>
              <w:right w:val="single" w:sz="8" w:space="0" w:color="000000"/>
            </w:tcBorders>
            <w:vAlign w:val="center"/>
            <w:hideMark/>
          </w:tcPr>
          <w:p w14:paraId="7EF37869"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bCs/>
                <w:color w:val="000000"/>
                <w:sz w:val="22"/>
                <w:szCs w:val="22"/>
                <w:lang w:eastAsia="ro-RO"/>
              </w:rPr>
              <w:t>Qvercinee</w:t>
            </w:r>
          </w:p>
        </w:tc>
        <w:tc>
          <w:tcPr>
            <w:tcW w:w="1257" w:type="dxa"/>
            <w:tcBorders>
              <w:top w:val="nil"/>
              <w:left w:val="nil"/>
              <w:bottom w:val="single" w:sz="8" w:space="0" w:color="000000"/>
              <w:right w:val="single" w:sz="8" w:space="0" w:color="000000"/>
            </w:tcBorders>
            <w:vAlign w:val="center"/>
            <w:hideMark/>
          </w:tcPr>
          <w:p w14:paraId="5D5F4A4E"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bCs/>
                <w:color w:val="000000"/>
                <w:sz w:val="22"/>
                <w:szCs w:val="22"/>
                <w:lang w:eastAsia="ro-RO"/>
              </w:rPr>
              <w:t>Stejar pedunculat (L)</w:t>
            </w:r>
          </w:p>
        </w:tc>
        <w:tc>
          <w:tcPr>
            <w:tcW w:w="1208" w:type="dxa"/>
            <w:tcBorders>
              <w:top w:val="nil"/>
              <w:left w:val="nil"/>
              <w:bottom w:val="single" w:sz="8" w:space="0" w:color="000000"/>
              <w:right w:val="single" w:sz="8" w:space="0" w:color="000000"/>
            </w:tcBorders>
            <w:vAlign w:val="center"/>
            <w:hideMark/>
          </w:tcPr>
          <w:p w14:paraId="2BB27D69"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bCs/>
                <w:color w:val="000000"/>
                <w:sz w:val="22"/>
                <w:szCs w:val="22"/>
                <w:lang w:eastAsia="ro-RO"/>
              </w:rPr>
              <w:t>Cherestea</w:t>
            </w:r>
          </w:p>
        </w:tc>
        <w:tc>
          <w:tcPr>
            <w:tcW w:w="1563" w:type="dxa"/>
            <w:tcBorders>
              <w:top w:val="nil"/>
              <w:left w:val="nil"/>
              <w:bottom w:val="single" w:sz="8" w:space="0" w:color="000000"/>
              <w:right w:val="single" w:sz="8" w:space="0" w:color="000000"/>
            </w:tcBorders>
            <w:vAlign w:val="center"/>
            <w:hideMark/>
          </w:tcPr>
          <w:p w14:paraId="7981EE45"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bCs/>
                <w:color w:val="000000"/>
                <w:sz w:val="22"/>
                <w:szCs w:val="22"/>
                <w:lang w:eastAsia="ro-RO"/>
              </w:rPr>
              <w:t>Cherestea netivita</w:t>
            </w:r>
          </w:p>
        </w:tc>
        <w:tc>
          <w:tcPr>
            <w:tcW w:w="1275" w:type="dxa"/>
            <w:tcBorders>
              <w:top w:val="nil"/>
              <w:left w:val="nil"/>
              <w:bottom w:val="single" w:sz="8" w:space="0" w:color="000000"/>
              <w:right w:val="single" w:sz="4" w:space="0" w:color="auto"/>
            </w:tcBorders>
            <w:vAlign w:val="center"/>
            <w:hideMark/>
          </w:tcPr>
          <w:p w14:paraId="089ED810" w14:textId="77777777" w:rsidR="00BC691D" w:rsidRPr="00BC691D" w:rsidRDefault="00BC691D" w:rsidP="00BC691D">
            <w:pPr>
              <w:jc w:val="center"/>
              <w:rPr>
                <w:rFonts w:ascii="Arial" w:hAnsi="Arial" w:cs="Arial"/>
                <w:color w:val="000000"/>
                <w:sz w:val="22"/>
                <w:szCs w:val="22"/>
                <w:lang w:eastAsia="ro-RO"/>
              </w:rPr>
            </w:pPr>
            <w:r w:rsidRPr="00BC691D">
              <w:rPr>
                <w:rFonts w:ascii="Arial" w:hAnsi="Arial" w:cs="Arial"/>
                <w:bCs/>
                <w:color w:val="000000"/>
                <w:sz w:val="22"/>
                <w:szCs w:val="22"/>
                <w:lang w:eastAsia="ro-RO"/>
              </w:rPr>
              <w:t xml:space="preserve">3 mc </w:t>
            </w:r>
          </w:p>
        </w:tc>
        <w:tc>
          <w:tcPr>
            <w:tcW w:w="1985" w:type="dxa"/>
            <w:tcBorders>
              <w:top w:val="nil"/>
              <w:left w:val="single" w:sz="4" w:space="0" w:color="auto"/>
              <w:bottom w:val="single" w:sz="4" w:space="0" w:color="auto"/>
              <w:right w:val="single" w:sz="4" w:space="0" w:color="auto"/>
            </w:tcBorders>
            <w:noWrap/>
            <w:vAlign w:val="bottom"/>
            <w:hideMark/>
          </w:tcPr>
          <w:p w14:paraId="5F29192D" w14:textId="3382680F" w:rsidR="00BC691D" w:rsidRPr="00BC691D" w:rsidRDefault="00CC70B6" w:rsidP="00BC691D">
            <w:pPr>
              <w:jc w:val="center"/>
              <w:rPr>
                <w:rFonts w:ascii="Arial" w:hAnsi="Arial" w:cs="Arial"/>
                <w:color w:val="000000"/>
                <w:sz w:val="22"/>
                <w:szCs w:val="22"/>
                <w:lang w:eastAsia="ro-RO"/>
              </w:rPr>
            </w:pPr>
            <w:r>
              <w:rPr>
                <w:rFonts w:ascii="Arial" w:hAnsi="Arial" w:cs="Arial"/>
                <w:color w:val="000000"/>
                <w:sz w:val="22"/>
                <w:szCs w:val="22"/>
                <w:lang w:eastAsia="ro-RO"/>
              </w:rPr>
              <w:t>4.356</w:t>
            </w:r>
            <w:r w:rsidR="00BC691D" w:rsidRPr="00FF38C9">
              <w:rPr>
                <w:rFonts w:ascii="Arial" w:hAnsi="Arial" w:cs="Arial"/>
                <w:color w:val="000000"/>
                <w:sz w:val="22"/>
                <w:szCs w:val="22"/>
                <w:lang w:eastAsia="ro-RO"/>
              </w:rPr>
              <w:t xml:space="preserve">  </w:t>
            </w:r>
            <w:r w:rsidR="00B219F4">
              <w:rPr>
                <w:rFonts w:ascii="Arial" w:hAnsi="Arial" w:cs="Arial"/>
                <w:color w:val="000000"/>
                <w:sz w:val="22"/>
                <w:szCs w:val="22"/>
                <w:lang w:eastAsia="ro-RO"/>
              </w:rPr>
              <w:t xml:space="preserve"> lei </w:t>
            </w:r>
          </w:p>
        </w:tc>
      </w:tr>
    </w:tbl>
    <w:tbl>
      <w:tblPr>
        <w:tblW w:w="9339" w:type="dxa"/>
        <w:tblInd w:w="113" w:type="dxa"/>
        <w:tblBorders>
          <w:top w:val="single" w:sz="4" w:space="0" w:color="auto"/>
        </w:tblBorders>
        <w:tblLook w:val="0000" w:firstRow="0" w:lastRow="0" w:firstColumn="0" w:lastColumn="0" w:noHBand="0" w:noVBand="0"/>
      </w:tblPr>
      <w:tblGrid>
        <w:gridCol w:w="7366"/>
        <w:gridCol w:w="1973"/>
      </w:tblGrid>
      <w:tr w:rsidR="00BC691D" w14:paraId="14D60FCF" w14:textId="2D1AE545" w:rsidTr="00FF38C9">
        <w:trPr>
          <w:trHeight w:val="100"/>
        </w:trPr>
        <w:tc>
          <w:tcPr>
            <w:tcW w:w="7366" w:type="dxa"/>
            <w:tcBorders>
              <w:left w:val="single" w:sz="4" w:space="0" w:color="auto"/>
              <w:bottom w:val="single" w:sz="4" w:space="0" w:color="auto"/>
              <w:right w:val="single" w:sz="4" w:space="0" w:color="auto"/>
            </w:tcBorders>
          </w:tcPr>
          <w:p w14:paraId="497B28B9" w14:textId="4B6E1B2C" w:rsidR="00BC691D" w:rsidRPr="00FF38C9" w:rsidRDefault="00FF38C9" w:rsidP="00BC691D">
            <w:pPr>
              <w:pStyle w:val="Indentcorptext"/>
              <w:widowControl w:val="0"/>
              <w:spacing w:line="276" w:lineRule="auto"/>
              <w:ind w:firstLine="0"/>
              <w:jc w:val="both"/>
              <w:rPr>
                <w:b/>
                <w:bCs/>
                <w:sz w:val="22"/>
                <w:szCs w:val="22"/>
                <w:lang w:eastAsia="ro-RO"/>
              </w:rPr>
            </w:pPr>
            <w:r w:rsidRPr="00FF38C9">
              <w:rPr>
                <w:b/>
                <w:bCs/>
                <w:sz w:val="22"/>
                <w:szCs w:val="22"/>
                <w:lang w:eastAsia="ro-RO"/>
              </w:rPr>
              <w:t>Total Lot 7</w:t>
            </w:r>
          </w:p>
        </w:tc>
        <w:tc>
          <w:tcPr>
            <w:tcW w:w="1973" w:type="dxa"/>
            <w:tcBorders>
              <w:left w:val="single" w:sz="4" w:space="0" w:color="auto"/>
              <w:bottom w:val="single" w:sz="4" w:space="0" w:color="auto"/>
              <w:right w:val="single" w:sz="4" w:space="0" w:color="auto"/>
            </w:tcBorders>
          </w:tcPr>
          <w:p w14:paraId="7BDA51F1" w14:textId="3BCAA700" w:rsidR="00BC691D" w:rsidRPr="00FF38C9" w:rsidRDefault="00FF38C9" w:rsidP="00BC691D">
            <w:pPr>
              <w:pStyle w:val="Indentcorptext"/>
              <w:widowControl w:val="0"/>
              <w:spacing w:line="276" w:lineRule="auto"/>
              <w:ind w:firstLine="0"/>
              <w:jc w:val="both"/>
              <w:rPr>
                <w:b/>
                <w:bCs/>
                <w:sz w:val="22"/>
                <w:szCs w:val="22"/>
                <w:lang w:eastAsia="ro-RO"/>
              </w:rPr>
            </w:pPr>
            <w:r w:rsidRPr="00FF38C9">
              <w:rPr>
                <w:b/>
                <w:bCs/>
                <w:sz w:val="22"/>
                <w:szCs w:val="22"/>
                <w:lang w:eastAsia="ro-RO"/>
              </w:rPr>
              <w:t xml:space="preserve">      </w:t>
            </w:r>
            <w:r w:rsidR="00CC70B6">
              <w:rPr>
                <w:b/>
                <w:bCs/>
                <w:sz w:val="22"/>
                <w:szCs w:val="22"/>
                <w:lang w:eastAsia="ro-RO"/>
              </w:rPr>
              <w:t>4.356</w:t>
            </w:r>
            <w:r w:rsidRPr="00FF38C9">
              <w:rPr>
                <w:b/>
                <w:bCs/>
                <w:sz w:val="22"/>
                <w:szCs w:val="22"/>
                <w:lang w:eastAsia="ro-RO"/>
              </w:rPr>
              <w:t xml:space="preserve"> lei </w:t>
            </w:r>
          </w:p>
        </w:tc>
      </w:tr>
    </w:tbl>
    <w:p w14:paraId="4B054F77" w14:textId="77777777" w:rsidR="00BC691D" w:rsidRDefault="00BC691D" w:rsidP="00BC691D">
      <w:pPr>
        <w:pStyle w:val="Indentcorptext"/>
        <w:widowControl w:val="0"/>
        <w:spacing w:line="276" w:lineRule="auto"/>
        <w:ind w:firstLine="0"/>
        <w:jc w:val="both"/>
        <w:rPr>
          <w:b/>
          <w:bCs/>
          <w:sz w:val="24"/>
          <w:szCs w:val="24"/>
          <w:lang w:eastAsia="ro-RO"/>
        </w:rPr>
      </w:pPr>
    </w:p>
    <w:p w14:paraId="3D775557" w14:textId="0E7B1571" w:rsidR="000B1619" w:rsidRPr="00B24D07" w:rsidRDefault="000B1619" w:rsidP="00B24D07">
      <w:pPr>
        <w:pStyle w:val="Indentcorptext"/>
        <w:widowControl w:val="0"/>
        <w:spacing w:line="276" w:lineRule="auto"/>
        <w:ind w:left="-284" w:firstLine="0"/>
        <w:jc w:val="both"/>
        <w:rPr>
          <w:sz w:val="24"/>
          <w:szCs w:val="24"/>
        </w:rPr>
      </w:pPr>
      <w:r w:rsidRPr="00B24D07">
        <w:rPr>
          <w:b/>
          <w:bCs/>
          <w:sz w:val="24"/>
          <w:szCs w:val="24"/>
          <w:lang w:eastAsia="ro-RO"/>
        </w:rPr>
        <w:t>Bunurile menționate se vând libere de sarcini</w:t>
      </w:r>
      <w:r w:rsidR="00332051" w:rsidRPr="00B24D07">
        <w:rPr>
          <w:b/>
          <w:bCs/>
          <w:sz w:val="24"/>
          <w:szCs w:val="24"/>
          <w:lang w:eastAsia="ro-RO"/>
        </w:rPr>
        <w:t xml:space="preserve"> iar </w:t>
      </w:r>
      <w:r w:rsidRPr="00B24D07">
        <w:rPr>
          <w:b/>
          <w:bCs/>
          <w:sz w:val="24"/>
          <w:szCs w:val="24"/>
          <w:lang w:eastAsia="ro-RO"/>
        </w:rPr>
        <w:t>prețurile de pornire au TVA inclus</w:t>
      </w:r>
      <w:r w:rsidRPr="00B24D07">
        <w:rPr>
          <w:sz w:val="24"/>
          <w:szCs w:val="24"/>
          <w:lang w:eastAsia="ro-RO"/>
        </w:rPr>
        <w:t>. Pentru bunurile ce compun lotul 2</w:t>
      </w:r>
      <w:r w:rsidR="0055105C">
        <w:rPr>
          <w:sz w:val="24"/>
          <w:szCs w:val="24"/>
          <w:lang w:eastAsia="ro-RO"/>
        </w:rPr>
        <w:t>,3,4,5,6</w:t>
      </w:r>
      <w:r w:rsidRPr="00B24D07">
        <w:rPr>
          <w:sz w:val="24"/>
          <w:szCs w:val="24"/>
          <w:lang w:eastAsia="ro-RO"/>
        </w:rPr>
        <w:t xml:space="preserve"> și lotul </w:t>
      </w:r>
      <w:r w:rsidR="0055105C">
        <w:rPr>
          <w:sz w:val="24"/>
          <w:szCs w:val="24"/>
          <w:lang w:eastAsia="ro-RO"/>
        </w:rPr>
        <w:t>7</w:t>
      </w:r>
      <w:r w:rsidRPr="00B24D07">
        <w:rPr>
          <w:sz w:val="24"/>
          <w:szCs w:val="24"/>
          <w:lang w:eastAsia="ro-RO"/>
        </w:rPr>
        <w:t xml:space="preserve">, în situația în care adjudecatarul este înregistrat în scopuri TVA </w:t>
      </w:r>
      <w:r w:rsidRPr="00B24D07">
        <w:rPr>
          <w:sz w:val="24"/>
          <w:szCs w:val="24"/>
        </w:rPr>
        <w:t xml:space="preserve">se vor aplica prevederile </w:t>
      </w:r>
      <w:r w:rsidR="007941D6" w:rsidRPr="00B24D07">
        <w:rPr>
          <w:sz w:val="24"/>
          <w:szCs w:val="24"/>
        </w:rPr>
        <w:t xml:space="preserve">art. 331 alin. 2 lit. b din </w:t>
      </w:r>
      <w:r w:rsidRPr="00B24D07">
        <w:rPr>
          <w:sz w:val="24"/>
          <w:szCs w:val="24"/>
        </w:rPr>
        <w:t>Codul fiscal</w:t>
      </w:r>
      <w:r w:rsidR="007941D6" w:rsidRPr="00B24D07">
        <w:rPr>
          <w:sz w:val="24"/>
          <w:szCs w:val="24"/>
        </w:rPr>
        <w:t xml:space="preserve">. </w:t>
      </w:r>
    </w:p>
    <w:p w14:paraId="033DE3F4" w14:textId="260C9391" w:rsidR="00286E89" w:rsidRPr="00B24D07" w:rsidRDefault="0087604E" w:rsidP="00B24D07">
      <w:pPr>
        <w:spacing w:line="276" w:lineRule="auto"/>
        <w:ind w:left="-284"/>
        <w:jc w:val="both"/>
        <w:rPr>
          <w:rFonts w:ascii="Arial" w:hAnsi="Arial" w:cs="Arial"/>
          <w:sz w:val="24"/>
          <w:szCs w:val="24"/>
          <w:lang w:eastAsia="ro-RO"/>
        </w:rPr>
      </w:pPr>
      <w:r w:rsidRPr="00B24D07">
        <w:rPr>
          <w:rFonts w:ascii="Arial" w:hAnsi="Arial" w:cs="Arial"/>
          <w:sz w:val="24"/>
          <w:szCs w:val="24"/>
          <w:lang w:eastAsia="ro-RO"/>
        </w:rPr>
        <w:t>Licitațiile on-line se vor desfășura săptămânal</w:t>
      </w:r>
      <w:r w:rsidR="00286E89" w:rsidRPr="00B24D07">
        <w:rPr>
          <w:rFonts w:ascii="Arial" w:hAnsi="Arial" w:cs="Arial"/>
          <w:sz w:val="24"/>
          <w:szCs w:val="24"/>
          <w:lang w:eastAsia="ro-RO"/>
        </w:rPr>
        <w:t xml:space="preserve">, </w:t>
      </w:r>
      <w:r w:rsidRPr="00B24D07">
        <w:rPr>
          <w:rFonts w:ascii="Arial" w:hAnsi="Arial" w:cs="Arial"/>
          <w:sz w:val="24"/>
          <w:szCs w:val="24"/>
          <w:lang w:eastAsia="ro-RO"/>
        </w:rPr>
        <w:t>urmând ca licitația propriu-zisă</w:t>
      </w:r>
      <w:r w:rsidR="00286E89" w:rsidRPr="00B24D07">
        <w:rPr>
          <w:rFonts w:ascii="Arial" w:hAnsi="Arial" w:cs="Arial"/>
          <w:sz w:val="24"/>
          <w:szCs w:val="24"/>
          <w:lang w:eastAsia="ro-RO"/>
        </w:rPr>
        <w:t xml:space="preserve"> să se deruleze astfel:</w:t>
      </w:r>
    </w:p>
    <w:p w14:paraId="4CE63100" w14:textId="34C6F0DB" w:rsidR="00286E89" w:rsidRPr="00B24D07" w:rsidRDefault="00286E89" w:rsidP="00B24D07">
      <w:pPr>
        <w:numPr>
          <w:ilvl w:val="0"/>
          <w:numId w:val="5"/>
        </w:numPr>
        <w:spacing w:line="276" w:lineRule="auto"/>
        <w:ind w:left="360"/>
        <w:jc w:val="both"/>
        <w:rPr>
          <w:rFonts w:ascii="Arial" w:hAnsi="Arial" w:cs="Arial"/>
          <w:i/>
          <w:iCs/>
          <w:sz w:val="24"/>
          <w:szCs w:val="24"/>
          <w:lang w:eastAsia="ro-RO"/>
        </w:rPr>
      </w:pPr>
      <w:r w:rsidRPr="00B24D07">
        <w:rPr>
          <w:rFonts w:ascii="Arial" w:hAnsi="Arial" w:cs="Arial"/>
          <w:i/>
          <w:iCs/>
          <w:sz w:val="24"/>
          <w:szCs w:val="24"/>
          <w:lang w:eastAsia="ro-RO"/>
        </w:rPr>
        <w:t>licitație simplă ”săptămânală” începe în fiecare joi la ora 09:00 și se închide lunea următoare la ora 15:00</w:t>
      </w:r>
      <w:r w:rsidR="00255BB2" w:rsidRPr="00B24D07">
        <w:rPr>
          <w:rFonts w:ascii="Arial" w:hAnsi="Arial" w:cs="Arial"/>
          <w:i/>
          <w:iCs/>
          <w:sz w:val="24"/>
          <w:szCs w:val="24"/>
          <w:lang w:eastAsia="ro-RO"/>
        </w:rPr>
        <w:t>;</w:t>
      </w:r>
    </w:p>
    <w:p w14:paraId="2756B8FB" w14:textId="77777777" w:rsidR="00255BB2" w:rsidRPr="00B24D07" w:rsidRDefault="00D807EF" w:rsidP="00B24D07">
      <w:pPr>
        <w:spacing w:line="276" w:lineRule="auto"/>
        <w:ind w:left="-284"/>
        <w:jc w:val="both"/>
        <w:rPr>
          <w:rFonts w:ascii="Arial" w:hAnsi="Arial" w:cs="Arial"/>
          <w:sz w:val="24"/>
          <w:szCs w:val="24"/>
          <w:lang w:eastAsia="ro-RO"/>
        </w:rPr>
      </w:pPr>
      <w:r w:rsidRPr="00B24D07">
        <w:rPr>
          <w:rFonts w:ascii="Arial" w:hAnsi="Arial" w:cs="Arial"/>
          <w:sz w:val="24"/>
          <w:szCs w:val="24"/>
          <w:lang w:eastAsia="ro-RO"/>
        </w:rPr>
        <w:t>Pentru a participa la licitație, ofertantu</w:t>
      </w:r>
      <w:r w:rsidR="00233959" w:rsidRPr="00B24D07">
        <w:rPr>
          <w:rFonts w:ascii="Arial" w:hAnsi="Arial" w:cs="Arial"/>
          <w:sz w:val="24"/>
          <w:szCs w:val="24"/>
          <w:lang w:eastAsia="ro-RO"/>
        </w:rPr>
        <w:t xml:space="preserve">l </w:t>
      </w:r>
      <w:r w:rsidRPr="00B24D07">
        <w:rPr>
          <w:rFonts w:ascii="Arial" w:hAnsi="Arial" w:cs="Arial"/>
          <w:sz w:val="24"/>
          <w:szCs w:val="24"/>
          <w:lang w:eastAsia="ro-RO"/>
        </w:rPr>
        <w:t>își va crea cont on-line pe platforma de licitații a organizatorului, pe bază de adresă de e-mail și parolă</w:t>
      </w:r>
      <w:r w:rsidR="00233959" w:rsidRPr="00B24D07">
        <w:rPr>
          <w:rFonts w:ascii="Arial" w:hAnsi="Arial" w:cs="Arial"/>
          <w:sz w:val="24"/>
          <w:szCs w:val="24"/>
          <w:lang w:eastAsia="ro-RO"/>
        </w:rPr>
        <w:t>, însușindu-și ”Condițiile și Termenele Generale de Participare”.</w:t>
      </w:r>
    </w:p>
    <w:p w14:paraId="6967A2F7" w14:textId="77777777" w:rsidR="000312A7" w:rsidRDefault="00233959" w:rsidP="000312A7">
      <w:pPr>
        <w:spacing w:line="276" w:lineRule="auto"/>
        <w:ind w:left="-284"/>
        <w:jc w:val="both"/>
        <w:rPr>
          <w:rFonts w:ascii="Arial" w:hAnsi="Arial" w:cs="Arial"/>
          <w:sz w:val="24"/>
          <w:szCs w:val="24"/>
          <w:lang w:eastAsia="ro-RO"/>
        </w:rPr>
      </w:pPr>
      <w:r w:rsidRPr="00B24D07">
        <w:rPr>
          <w:rFonts w:ascii="Arial" w:hAnsi="Arial" w:cs="Arial"/>
          <w:b/>
          <w:bCs/>
          <w:sz w:val="24"/>
          <w:szCs w:val="24"/>
          <w:lang w:eastAsia="ro-RO"/>
        </w:rPr>
        <w:lastRenderedPageBreak/>
        <w:t xml:space="preserve">Garanția de participare </w:t>
      </w:r>
      <w:r w:rsidRPr="00B24D07">
        <w:rPr>
          <w:rFonts w:ascii="Arial" w:hAnsi="Arial" w:cs="Arial"/>
          <w:sz w:val="24"/>
          <w:szCs w:val="24"/>
          <w:lang w:eastAsia="ro-RO"/>
        </w:rPr>
        <w:t xml:space="preserve">la licitație de 10% din valoarea </w:t>
      </w:r>
      <w:r w:rsidR="00306FAF" w:rsidRPr="00B24D07">
        <w:rPr>
          <w:rFonts w:ascii="Arial" w:hAnsi="Arial" w:cs="Arial"/>
          <w:sz w:val="24"/>
          <w:szCs w:val="24"/>
          <w:lang w:eastAsia="ro-RO"/>
        </w:rPr>
        <w:t>de pornire la licitație și se achită prin card bancar, prin intermediul unui furnizor de servicii de plată sigure pe internet (Netopia payments)</w:t>
      </w:r>
      <w:r w:rsidR="00255BB2" w:rsidRPr="00B24D07">
        <w:rPr>
          <w:rFonts w:ascii="Arial" w:hAnsi="Arial" w:cs="Arial"/>
          <w:sz w:val="24"/>
          <w:szCs w:val="24"/>
          <w:lang w:eastAsia="ro-RO"/>
        </w:rPr>
        <w:t>.</w:t>
      </w:r>
      <w:r w:rsidR="00A92594" w:rsidRPr="00B24D07">
        <w:rPr>
          <w:rStyle w:val="Referinnotdesubsol"/>
          <w:rFonts w:ascii="Arial" w:hAnsi="Arial" w:cs="Arial"/>
          <w:sz w:val="24"/>
          <w:szCs w:val="24"/>
          <w:lang w:eastAsia="ro-RO"/>
        </w:rPr>
        <w:footnoteReference w:id="1"/>
      </w:r>
    </w:p>
    <w:p w14:paraId="70ACF912" w14:textId="01D80794" w:rsidR="000312A7" w:rsidRPr="000517B6" w:rsidRDefault="000312A7" w:rsidP="000312A7">
      <w:pPr>
        <w:spacing w:line="276" w:lineRule="auto"/>
        <w:ind w:left="-284"/>
        <w:jc w:val="both"/>
        <w:rPr>
          <w:rFonts w:ascii="Arial" w:hAnsi="Arial" w:cs="Arial"/>
          <w:sz w:val="24"/>
          <w:szCs w:val="24"/>
          <w:lang w:eastAsia="ro-RO"/>
        </w:rPr>
      </w:pPr>
      <w:r w:rsidRPr="000517B6">
        <w:rPr>
          <w:rFonts w:ascii="Arial" w:hAnsi="Arial" w:cs="Arial"/>
          <w:sz w:val="24"/>
          <w:szCs w:val="24"/>
          <w:lang w:eastAsia="ro-RO"/>
        </w:rPr>
        <w:t>Pentru bunurile</w:t>
      </w:r>
      <w:r w:rsidR="000517B6" w:rsidRPr="000517B6">
        <w:rPr>
          <w:rFonts w:ascii="Arial" w:hAnsi="Arial" w:cs="Arial"/>
          <w:sz w:val="24"/>
          <w:szCs w:val="24"/>
          <w:lang w:eastAsia="ro-RO"/>
        </w:rPr>
        <w:t xml:space="preserve"> mobile /stocurile de material lemnos </w:t>
      </w:r>
      <w:r w:rsidRPr="000517B6">
        <w:rPr>
          <w:rFonts w:ascii="Arial" w:hAnsi="Arial" w:cs="Arial"/>
          <w:sz w:val="24"/>
          <w:szCs w:val="24"/>
          <w:lang w:eastAsia="ro-RO"/>
        </w:rPr>
        <w:t xml:space="preserve">cu un preț de pornire mai mare de 100.000 lei </w:t>
      </w:r>
      <w:r w:rsidR="000517B6" w:rsidRPr="000517B6">
        <w:rPr>
          <w:rFonts w:ascii="Arial" w:hAnsi="Arial" w:cs="Arial"/>
          <w:sz w:val="24"/>
          <w:szCs w:val="24"/>
          <w:lang w:eastAsia="ro-RO"/>
        </w:rPr>
        <w:t>g</w:t>
      </w:r>
      <w:r w:rsidRPr="000517B6">
        <w:rPr>
          <w:rFonts w:ascii="Arial" w:hAnsi="Arial" w:cs="Arial"/>
          <w:sz w:val="24"/>
          <w:szCs w:val="24"/>
          <w:lang w:eastAsia="ro-RO"/>
        </w:rPr>
        <w:t xml:space="preserve">aranția de participare la licitație se achită prin </w:t>
      </w:r>
      <w:r w:rsidRPr="000517B6">
        <w:rPr>
          <w:rFonts w:ascii="Arial" w:hAnsi="Arial" w:cs="Arial"/>
          <w:sz w:val="24"/>
          <w:szCs w:val="24"/>
        </w:rPr>
        <w:t>virament bancar ori depunere de numerar în contul societății debitoare</w:t>
      </w:r>
      <w:r w:rsidR="000517B6" w:rsidRPr="000517B6">
        <w:rPr>
          <w:rFonts w:ascii="Arial" w:hAnsi="Arial" w:cs="Arial"/>
          <w:sz w:val="24"/>
          <w:szCs w:val="24"/>
        </w:rPr>
        <w:t xml:space="preserve"> nr. </w:t>
      </w:r>
      <w:r w:rsidR="000517B6" w:rsidRPr="000517B6">
        <w:rPr>
          <w:rFonts w:ascii="Arial" w:hAnsi="Arial" w:cs="Arial"/>
          <w:sz w:val="24"/>
          <w:szCs w:val="24"/>
          <w:lang w:val="en-US"/>
        </w:rPr>
        <w:t>RO95BREL0002002560220100</w:t>
      </w:r>
      <w:r w:rsidR="000517B6" w:rsidRPr="000517B6">
        <w:rPr>
          <w:rFonts w:ascii="Arial" w:hAnsi="Arial" w:cs="Arial"/>
          <w:sz w:val="24"/>
          <w:szCs w:val="24"/>
        </w:rPr>
        <w:t xml:space="preserve"> deschis la </w:t>
      </w:r>
      <w:r w:rsidR="000517B6" w:rsidRPr="000517B6">
        <w:rPr>
          <w:rFonts w:ascii="Arial" w:hAnsi="Arial" w:cs="Arial"/>
          <w:sz w:val="24"/>
          <w:szCs w:val="24"/>
          <w:lang w:val="en-US"/>
        </w:rPr>
        <w:t>LIBRA INTERNET BANK</w:t>
      </w:r>
      <w:r w:rsidRPr="000517B6">
        <w:rPr>
          <w:rFonts w:ascii="Arial" w:hAnsi="Arial" w:cs="Arial"/>
          <w:sz w:val="24"/>
          <w:szCs w:val="24"/>
        </w:rPr>
        <w:t xml:space="preserve">, cu minim 24 de ore lucrătoare înainte de </w:t>
      </w:r>
      <w:r w:rsidR="000517B6" w:rsidRPr="000517B6">
        <w:rPr>
          <w:rFonts w:ascii="Arial" w:hAnsi="Arial" w:cs="Arial"/>
          <w:sz w:val="24"/>
          <w:szCs w:val="24"/>
        </w:rPr>
        <w:t>î</w:t>
      </w:r>
      <w:r w:rsidRPr="000517B6">
        <w:rPr>
          <w:rFonts w:ascii="Arial" w:hAnsi="Arial" w:cs="Arial"/>
          <w:sz w:val="24"/>
          <w:szCs w:val="24"/>
        </w:rPr>
        <w:t>nceperea licitației.</w:t>
      </w:r>
    </w:p>
    <w:p w14:paraId="535B1B02" w14:textId="36DC2B57" w:rsidR="000312A7" w:rsidRPr="00B24D07" w:rsidRDefault="000312A7" w:rsidP="00B24D07">
      <w:pPr>
        <w:spacing w:line="276" w:lineRule="auto"/>
        <w:ind w:left="-284"/>
        <w:jc w:val="both"/>
        <w:rPr>
          <w:rFonts w:ascii="Arial" w:hAnsi="Arial" w:cs="Arial"/>
          <w:sz w:val="24"/>
          <w:szCs w:val="24"/>
          <w:lang w:eastAsia="ro-RO"/>
        </w:rPr>
      </w:pPr>
    </w:p>
    <w:p w14:paraId="0E6F2069" w14:textId="37A63DCA" w:rsidR="00A92594" w:rsidRPr="00B24D07" w:rsidRDefault="00A92594" w:rsidP="00B24D07">
      <w:pPr>
        <w:spacing w:line="276" w:lineRule="auto"/>
        <w:jc w:val="center"/>
        <w:rPr>
          <w:rFonts w:ascii="Arial" w:hAnsi="Arial" w:cs="Arial"/>
          <w:b/>
          <w:bCs/>
          <w:i/>
          <w:iCs/>
          <w:sz w:val="24"/>
          <w:szCs w:val="24"/>
          <w:lang w:eastAsia="ro-RO"/>
        </w:rPr>
      </w:pPr>
      <w:r w:rsidRPr="00B24D07">
        <w:rPr>
          <w:rFonts w:ascii="Arial" w:hAnsi="Arial" w:cs="Arial"/>
          <w:b/>
          <w:bCs/>
          <w:i/>
          <w:iCs/>
          <w:sz w:val="24"/>
          <w:szCs w:val="24"/>
          <w:lang w:eastAsia="ro-RO"/>
        </w:rPr>
        <w:t>Informații suplimentare</w:t>
      </w:r>
    </w:p>
    <w:p w14:paraId="2D01A192" w14:textId="4C4A8402" w:rsidR="00A92594" w:rsidRPr="00B24D07" w:rsidRDefault="00A92594" w:rsidP="00B24D07">
      <w:pPr>
        <w:numPr>
          <w:ilvl w:val="0"/>
          <w:numId w:val="7"/>
        </w:numPr>
        <w:spacing w:line="276" w:lineRule="auto"/>
        <w:ind w:left="-284" w:firstLine="284"/>
        <w:jc w:val="both"/>
        <w:rPr>
          <w:rFonts w:ascii="Arial" w:hAnsi="Arial" w:cs="Arial"/>
          <w:sz w:val="24"/>
          <w:szCs w:val="24"/>
          <w:lang w:eastAsia="ro-RO"/>
        </w:rPr>
      </w:pPr>
      <w:r w:rsidRPr="00B24D07">
        <w:rPr>
          <w:rFonts w:ascii="Arial" w:hAnsi="Arial" w:cs="Arial"/>
          <w:sz w:val="24"/>
          <w:szCs w:val="24"/>
          <w:lang w:eastAsia="ro-RO"/>
        </w:rPr>
        <w:t>Creditorii falitei, înscriși pe tabelul de creanțe, care doresc să participe la licitație, vor putea face acest demers fără să fie necesară consemnarea garanției de participare.</w:t>
      </w:r>
    </w:p>
    <w:p w14:paraId="6F671755" w14:textId="6D09D372" w:rsidR="00A92594" w:rsidRPr="00B24D07" w:rsidRDefault="00A92594" w:rsidP="00B24D07">
      <w:pPr>
        <w:numPr>
          <w:ilvl w:val="0"/>
          <w:numId w:val="7"/>
        </w:numPr>
        <w:spacing w:line="276" w:lineRule="auto"/>
        <w:ind w:left="-284" w:firstLine="360"/>
        <w:jc w:val="both"/>
        <w:rPr>
          <w:rFonts w:ascii="Arial" w:hAnsi="Arial" w:cs="Arial"/>
          <w:sz w:val="24"/>
          <w:szCs w:val="24"/>
          <w:lang w:eastAsia="ro-RO"/>
        </w:rPr>
      </w:pPr>
      <w:r w:rsidRPr="00B24D07">
        <w:rPr>
          <w:rFonts w:ascii="Arial" w:hAnsi="Arial" w:cs="Arial"/>
          <w:sz w:val="24"/>
          <w:szCs w:val="24"/>
          <w:lang w:eastAsia="ro-RO"/>
        </w:rPr>
        <w:t xml:space="preserve">În cazul în care creditorii participă la licitație și doresc ca adjudecarea să se facă în contul creanței lor asupra societății falite, ei vor trebui să indice lichidatorului, creanța pe care o depun drept preț, prin referire la tabelul de creanțe. </w:t>
      </w:r>
    </w:p>
    <w:p w14:paraId="60F70546" w14:textId="3B50B32A" w:rsidR="00A92594" w:rsidRPr="00B24D07" w:rsidRDefault="00A92594" w:rsidP="00B24D07">
      <w:pPr>
        <w:numPr>
          <w:ilvl w:val="0"/>
          <w:numId w:val="7"/>
        </w:numPr>
        <w:spacing w:line="276" w:lineRule="auto"/>
        <w:ind w:left="-284" w:firstLine="360"/>
        <w:contextualSpacing/>
        <w:jc w:val="both"/>
        <w:rPr>
          <w:rFonts w:ascii="Arial" w:hAnsi="Arial" w:cs="Arial"/>
          <w:sz w:val="24"/>
          <w:szCs w:val="24"/>
          <w:lang w:eastAsia="ro-RO"/>
        </w:rPr>
      </w:pPr>
      <w:r w:rsidRPr="00B24D07">
        <w:rPr>
          <w:rFonts w:ascii="Arial" w:hAnsi="Arial" w:cs="Arial"/>
          <w:sz w:val="24"/>
          <w:szCs w:val="24"/>
          <w:lang w:eastAsia="ro-RO"/>
        </w:rPr>
        <w:t>În cazul în care adjudecatar este însuși creditorul ipotecar și nu participă alți creditori ipotecari la licitație sau, deși participă, aceștia se află într-un rang de preferință inferior creditorului adjudecatar, el va putea depune în contul prețului creanța sa, în tot sau în parte, cu condiția asumării obligației de achitare de către acesta, în termen de 15 zile de la data licitației, a cheltuielilor de procedură aferente vânzării, respectiv:</w:t>
      </w:r>
    </w:p>
    <w:p w14:paraId="7F922FC2" w14:textId="77777777" w:rsidR="00A92594" w:rsidRPr="00B24D07" w:rsidRDefault="00A92594" w:rsidP="00B24D07">
      <w:pPr>
        <w:spacing w:line="276" w:lineRule="auto"/>
        <w:jc w:val="both"/>
        <w:rPr>
          <w:rFonts w:ascii="Arial" w:hAnsi="Arial" w:cs="Arial"/>
          <w:sz w:val="24"/>
          <w:szCs w:val="24"/>
          <w:lang w:eastAsia="ro-RO"/>
        </w:rPr>
      </w:pPr>
      <w:r w:rsidRPr="00B24D07">
        <w:rPr>
          <w:rFonts w:ascii="Arial" w:hAnsi="Arial" w:cs="Arial"/>
          <w:sz w:val="24"/>
          <w:szCs w:val="24"/>
          <w:lang w:eastAsia="ro-RO"/>
        </w:rPr>
        <w:t>- taxe, timbre și orice cheltuieli aferente vânzării, inclusiv cheltuielile pentru conservarea și administrarea bunurilor;</w:t>
      </w:r>
    </w:p>
    <w:p w14:paraId="263F23CF" w14:textId="52F73249" w:rsidR="00A92594" w:rsidRPr="00B24D07" w:rsidRDefault="00A92594" w:rsidP="00B24D07">
      <w:pPr>
        <w:spacing w:line="276" w:lineRule="auto"/>
        <w:jc w:val="both"/>
        <w:rPr>
          <w:rFonts w:ascii="Arial" w:hAnsi="Arial" w:cs="Arial"/>
          <w:sz w:val="24"/>
          <w:szCs w:val="24"/>
          <w:lang w:eastAsia="ro-RO"/>
        </w:rPr>
      </w:pPr>
      <w:r w:rsidRPr="00B24D07">
        <w:rPr>
          <w:rFonts w:ascii="Arial" w:hAnsi="Arial" w:cs="Arial"/>
          <w:sz w:val="24"/>
          <w:szCs w:val="24"/>
          <w:lang w:eastAsia="ro-RO"/>
        </w:rPr>
        <w:t>- onorariul lichidatorului judiciar și remunerațiile persoanelor angajate în interesul procedurii conform art.61 din legea insolvenței;</w:t>
      </w:r>
    </w:p>
    <w:p w14:paraId="5F4D7944" w14:textId="77777777" w:rsidR="00A92594" w:rsidRPr="00B24D07" w:rsidRDefault="00A92594" w:rsidP="00B24D07">
      <w:pPr>
        <w:spacing w:line="276" w:lineRule="auto"/>
        <w:jc w:val="both"/>
        <w:rPr>
          <w:rFonts w:ascii="Arial" w:hAnsi="Arial" w:cs="Arial"/>
          <w:sz w:val="24"/>
          <w:szCs w:val="24"/>
          <w:lang w:eastAsia="ro-RO"/>
        </w:rPr>
      </w:pPr>
      <w:r w:rsidRPr="00B24D07">
        <w:rPr>
          <w:rFonts w:ascii="Arial" w:hAnsi="Arial" w:cs="Arial"/>
          <w:sz w:val="24"/>
          <w:szCs w:val="24"/>
          <w:lang w:eastAsia="ro-RO"/>
        </w:rPr>
        <w:t xml:space="preserve">- cota de 2% datorată fondului constituit conform art.39(7) din Legea nr.85/2014, </w:t>
      </w:r>
      <w:r w:rsidRPr="00B24D07">
        <w:rPr>
          <w:rFonts w:ascii="Arial" w:hAnsi="Arial" w:cs="Arial"/>
          <w:sz w:val="24"/>
          <w:szCs w:val="24"/>
          <w:u w:val="single"/>
          <w:lang w:eastAsia="ro-RO"/>
        </w:rPr>
        <w:t>ce se va aplica doar asupra părții din preț care se achită în numerar, exclusiv TVA</w:t>
      </w:r>
      <w:r w:rsidRPr="00B24D07">
        <w:rPr>
          <w:rFonts w:ascii="Arial" w:hAnsi="Arial" w:cs="Arial"/>
          <w:sz w:val="24"/>
          <w:szCs w:val="24"/>
          <w:lang w:eastAsia="ro-RO"/>
        </w:rPr>
        <w:t>;</w:t>
      </w:r>
    </w:p>
    <w:p w14:paraId="3A3200F7" w14:textId="77777777" w:rsidR="00A92594" w:rsidRPr="00B24D07" w:rsidRDefault="00A92594" w:rsidP="00B24D07">
      <w:pPr>
        <w:spacing w:line="276" w:lineRule="auto"/>
        <w:jc w:val="both"/>
        <w:rPr>
          <w:rFonts w:ascii="Arial" w:hAnsi="Arial" w:cs="Arial"/>
          <w:sz w:val="24"/>
          <w:szCs w:val="24"/>
          <w:lang w:eastAsia="ro-RO"/>
        </w:rPr>
      </w:pPr>
      <w:r w:rsidRPr="00B24D07">
        <w:rPr>
          <w:rFonts w:ascii="Arial" w:hAnsi="Arial" w:cs="Arial"/>
          <w:sz w:val="24"/>
          <w:szCs w:val="24"/>
          <w:lang w:eastAsia="ro-RO"/>
        </w:rPr>
        <w:t>- TVA aferent vânzării, dacă este datorată conform Codului fiscal.</w:t>
      </w:r>
    </w:p>
    <w:p w14:paraId="2B5BE6B6" w14:textId="67883140" w:rsidR="00A92594" w:rsidRPr="00B24D07" w:rsidRDefault="00A92594" w:rsidP="00B24D07">
      <w:pPr>
        <w:numPr>
          <w:ilvl w:val="0"/>
          <w:numId w:val="7"/>
        </w:numPr>
        <w:spacing w:line="276" w:lineRule="auto"/>
        <w:ind w:left="-284" w:firstLine="426"/>
        <w:jc w:val="both"/>
        <w:rPr>
          <w:rFonts w:ascii="Arial" w:hAnsi="Arial" w:cs="Arial"/>
          <w:sz w:val="24"/>
          <w:szCs w:val="24"/>
          <w:lang w:eastAsia="ro-RO"/>
        </w:rPr>
      </w:pPr>
      <w:r w:rsidRPr="00B24D07">
        <w:rPr>
          <w:rFonts w:ascii="Arial" w:hAnsi="Arial" w:cs="Arial"/>
          <w:sz w:val="24"/>
          <w:szCs w:val="24"/>
          <w:lang w:eastAsia="ro-RO"/>
        </w:rPr>
        <w:t xml:space="preserve">Dacă prețul bunului este mai mare decât valoarea creanței creditorului ipotecar, acesta va putea depune creanța sa în contul prețului doar cu condiția asumării obligației de achitare de către acesta, în termen de 15 zile de la data licitației, a diferenței de preț și cheltuielilor de procedură aferente vânzării, așa cum sunt enumerate mai sus. </w:t>
      </w:r>
    </w:p>
    <w:p w14:paraId="7FAEABEE" w14:textId="6ED652B1" w:rsidR="00A92594" w:rsidRPr="00B24D07" w:rsidRDefault="00A92594" w:rsidP="00B24D07">
      <w:pPr>
        <w:numPr>
          <w:ilvl w:val="0"/>
          <w:numId w:val="7"/>
        </w:numPr>
        <w:spacing w:line="276" w:lineRule="auto"/>
        <w:ind w:left="-284" w:firstLine="360"/>
        <w:contextualSpacing/>
        <w:jc w:val="both"/>
        <w:rPr>
          <w:rFonts w:ascii="Arial" w:hAnsi="Arial" w:cs="Arial"/>
          <w:sz w:val="24"/>
          <w:szCs w:val="24"/>
          <w:lang w:eastAsia="ro-RO"/>
        </w:rPr>
      </w:pPr>
      <w:r w:rsidRPr="00B24D07">
        <w:rPr>
          <w:rFonts w:ascii="Arial" w:hAnsi="Arial" w:cs="Arial"/>
          <w:sz w:val="24"/>
          <w:szCs w:val="24"/>
          <w:lang w:eastAsia="ro-RO"/>
        </w:rPr>
        <w:t>Dacă diferența de preț și cheltuielile de procedură nu vor fi depuse în contul de avere al debitoarei falite în termenul prevăzut, bunurile vor fi scoase din nou la vânzare, creditorul ipotecar fiind obligat să plătească cheltuielile prilejuite de noile licitații și eventuala diferență de preț.</w:t>
      </w:r>
    </w:p>
    <w:p w14:paraId="7C1E8DE8" w14:textId="7D18BF38" w:rsidR="0087604E" w:rsidRPr="00B24D07" w:rsidRDefault="00A92594" w:rsidP="00B24D07">
      <w:pPr>
        <w:numPr>
          <w:ilvl w:val="0"/>
          <w:numId w:val="7"/>
        </w:numPr>
        <w:spacing w:line="276" w:lineRule="auto"/>
        <w:ind w:left="-284" w:firstLine="426"/>
        <w:jc w:val="both"/>
        <w:rPr>
          <w:rFonts w:ascii="Arial" w:hAnsi="Arial" w:cs="Arial"/>
          <w:b/>
          <w:bCs/>
          <w:sz w:val="24"/>
          <w:szCs w:val="24"/>
          <w:lang w:eastAsia="ro-RO"/>
        </w:rPr>
      </w:pPr>
      <w:r w:rsidRPr="00B24D07">
        <w:rPr>
          <w:rFonts w:ascii="Arial" w:hAnsi="Arial" w:cs="Arial"/>
          <w:sz w:val="24"/>
          <w:szCs w:val="24"/>
          <w:lang w:eastAsia="ro-RO"/>
        </w:rPr>
        <w:t>Creditorii urmăritori sau intervenienți nu pot nici personal, nici prin persoane interpuse, să adjudece bunurile oferite spre vânzare la un preț  mai mic de 75% din prețul de evaluare</w:t>
      </w:r>
      <w:r w:rsidR="007941D6" w:rsidRPr="00B24D07">
        <w:rPr>
          <w:rFonts w:ascii="Arial" w:hAnsi="Arial" w:cs="Arial"/>
          <w:sz w:val="24"/>
          <w:szCs w:val="24"/>
          <w:lang w:eastAsia="ro-RO"/>
        </w:rPr>
        <w:t>.</w:t>
      </w:r>
    </w:p>
    <w:p w14:paraId="2CD071AF" w14:textId="77777777" w:rsidR="00A92594" w:rsidRPr="00B24D07" w:rsidRDefault="00A92594" w:rsidP="00B24D07">
      <w:pPr>
        <w:spacing w:line="276" w:lineRule="auto"/>
        <w:ind w:left="-284" w:firstLine="142"/>
        <w:jc w:val="both"/>
        <w:rPr>
          <w:rFonts w:ascii="Arial" w:hAnsi="Arial" w:cs="Arial"/>
          <w:sz w:val="24"/>
          <w:szCs w:val="24"/>
          <w:lang w:eastAsia="ro-RO"/>
        </w:rPr>
      </w:pPr>
    </w:p>
    <w:p w14:paraId="18C6EBB7" w14:textId="16316CDA" w:rsidR="00A461CB" w:rsidRPr="00B24D07" w:rsidRDefault="00A461CB" w:rsidP="00B24D07">
      <w:pPr>
        <w:spacing w:line="276" w:lineRule="auto"/>
        <w:ind w:left="-284"/>
        <w:jc w:val="both"/>
        <w:rPr>
          <w:rFonts w:ascii="Arial" w:hAnsi="Arial" w:cs="Arial"/>
          <w:sz w:val="24"/>
          <w:szCs w:val="24"/>
          <w:lang w:eastAsia="ro-RO"/>
        </w:rPr>
      </w:pPr>
      <w:r w:rsidRPr="00B24D07">
        <w:rPr>
          <w:rFonts w:ascii="Arial" w:hAnsi="Arial" w:cs="Arial"/>
          <w:sz w:val="24"/>
          <w:szCs w:val="24"/>
          <w:lang w:eastAsia="ro-RO"/>
        </w:rPr>
        <w:t xml:space="preserve">Prezentul anunț constituie și notificare către creditori, debitor </w:t>
      </w:r>
      <w:r w:rsidR="00A92594" w:rsidRPr="00B24D07">
        <w:rPr>
          <w:rFonts w:ascii="Arial" w:hAnsi="Arial" w:cs="Arial"/>
          <w:sz w:val="24"/>
          <w:szCs w:val="24"/>
          <w:lang w:eastAsia="ro-RO"/>
        </w:rPr>
        <w:t>ș</w:t>
      </w:r>
      <w:r w:rsidRPr="00B24D07">
        <w:rPr>
          <w:rFonts w:ascii="Arial" w:hAnsi="Arial" w:cs="Arial"/>
          <w:sz w:val="24"/>
          <w:szCs w:val="24"/>
          <w:lang w:eastAsia="ro-RO"/>
        </w:rPr>
        <w:t xml:space="preserve">i orice persoană fizică sau juridică interesată. </w:t>
      </w:r>
      <w:r w:rsidR="00175A52" w:rsidRPr="00B24D07">
        <w:rPr>
          <w:rFonts w:ascii="Arial" w:hAnsi="Arial" w:cs="Arial"/>
          <w:sz w:val="24"/>
          <w:szCs w:val="24"/>
          <w:lang w:eastAsia="ro-RO"/>
        </w:rPr>
        <w:t>Relații</w:t>
      </w:r>
      <w:r w:rsidRPr="00B24D07">
        <w:rPr>
          <w:rFonts w:ascii="Arial" w:hAnsi="Arial" w:cs="Arial"/>
          <w:sz w:val="24"/>
          <w:szCs w:val="24"/>
          <w:lang w:eastAsia="ro-RO"/>
        </w:rPr>
        <w:t xml:space="preserve"> la tel. 0234/510624, E-mail: office.sprl@sierraquadrant.ro.</w:t>
      </w:r>
    </w:p>
    <w:p w14:paraId="231483C6" w14:textId="77777777" w:rsidR="00A92594" w:rsidRPr="00B24D07" w:rsidRDefault="00A92594" w:rsidP="00B24D07">
      <w:pPr>
        <w:spacing w:line="276" w:lineRule="auto"/>
        <w:jc w:val="both"/>
        <w:rPr>
          <w:rFonts w:ascii="Arial" w:hAnsi="Arial" w:cs="Arial"/>
          <w:sz w:val="24"/>
          <w:szCs w:val="24"/>
        </w:rPr>
      </w:pPr>
    </w:p>
    <w:p w14:paraId="5AFB8139" w14:textId="77777777" w:rsidR="00CD2023" w:rsidRPr="00B24D07" w:rsidRDefault="00CD2023" w:rsidP="00B24D07">
      <w:pPr>
        <w:spacing w:line="276" w:lineRule="auto"/>
        <w:jc w:val="center"/>
        <w:rPr>
          <w:rFonts w:ascii="Arial" w:hAnsi="Arial" w:cs="Arial"/>
          <w:b/>
          <w:sz w:val="24"/>
          <w:szCs w:val="24"/>
        </w:rPr>
      </w:pPr>
      <w:r w:rsidRPr="00B24D07">
        <w:rPr>
          <w:rFonts w:ascii="Arial" w:hAnsi="Arial" w:cs="Arial"/>
          <w:b/>
          <w:sz w:val="24"/>
          <w:szCs w:val="24"/>
        </w:rPr>
        <w:t>LICHIDATOR JUDICIAR SIERRA QUADRANT S.P.R.L.</w:t>
      </w:r>
    </w:p>
    <w:p w14:paraId="7D994EE1" w14:textId="343F5E74" w:rsidR="00CD2023" w:rsidRPr="00B24D07" w:rsidRDefault="00A433D5" w:rsidP="00B24D07">
      <w:pPr>
        <w:spacing w:line="276" w:lineRule="auto"/>
        <w:jc w:val="center"/>
        <w:rPr>
          <w:rFonts w:ascii="Arial" w:hAnsi="Arial" w:cs="Arial"/>
          <w:sz w:val="24"/>
          <w:szCs w:val="24"/>
        </w:rPr>
      </w:pPr>
      <w:r w:rsidRPr="00B24D07">
        <w:rPr>
          <w:rFonts w:ascii="Arial" w:hAnsi="Arial" w:cs="Arial"/>
          <w:b/>
          <w:sz w:val="24"/>
          <w:szCs w:val="24"/>
        </w:rPr>
        <w:t xml:space="preserve">Asociat Coordonator </w:t>
      </w:r>
      <w:r w:rsidR="00B0503F" w:rsidRPr="00B24D07">
        <w:rPr>
          <w:rFonts w:ascii="Arial" w:hAnsi="Arial" w:cs="Arial"/>
          <w:b/>
          <w:sz w:val="24"/>
          <w:szCs w:val="24"/>
        </w:rPr>
        <w:t>Florin Dragomir</w:t>
      </w:r>
    </w:p>
    <w:sectPr w:rsidR="00CD2023" w:rsidRPr="00B24D07" w:rsidSect="00C55247">
      <w:headerReference w:type="default" r:id="rId9"/>
      <w:footerReference w:type="default" r:id="rId10"/>
      <w:headerReference w:type="first" r:id="rId11"/>
      <w:footerReference w:type="first" r:id="rId12"/>
      <w:pgSz w:w="11907" w:h="16839" w:code="9"/>
      <w:pgMar w:top="839" w:right="657" w:bottom="709" w:left="1350" w:header="709" w:footer="369" w:gutter="0"/>
      <w:cols w:space="720"/>
      <w:titlePg/>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596EC8" w14:textId="77777777" w:rsidR="004E7180" w:rsidRDefault="004E7180" w:rsidP="00F94741">
      <w:r>
        <w:separator/>
      </w:r>
    </w:p>
  </w:endnote>
  <w:endnote w:type="continuationSeparator" w:id="0">
    <w:p w14:paraId="03D6B8D1" w14:textId="77777777" w:rsidR="004E7180" w:rsidRDefault="004E7180" w:rsidP="00F947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ajan Pro">
    <w:altName w:val="Times New Roman"/>
    <w:panose1 w:val="00000000000000000000"/>
    <w:charset w:val="00"/>
    <w:family w:val="roman"/>
    <w:notTrueType/>
    <w:pitch w:val="variable"/>
    <w:sig w:usb0="00000003" w:usb1="00000000" w:usb2="00000000" w:usb3="00000000" w:csb0="00000001" w:csb1="00000000"/>
  </w:font>
  <w:font w:name="Myriad Pro">
    <w:altName w:val="Arial"/>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9E0DB" w14:textId="77777777" w:rsidR="009F2877" w:rsidRDefault="009F2877" w:rsidP="00CE5562">
    <w:pPr>
      <w:pStyle w:val="Subsol"/>
      <w:pBdr>
        <w:top w:val="thinThickSmallGap" w:sz="24" w:space="1" w:color="006666"/>
      </w:pBdr>
      <w:jc w:val="right"/>
      <w:rPr>
        <w:rFonts w:ascii="Cambria" w:hAnsi="Cambria" w:cs="Cambria"/>
      </w:rPr>
    </w:pPr>
    <w:r>
      <w:rPr>
        <w:rFonts w:ascii="Cambria" w:hAnsi="Cambria" w:cs="Cambria"/>
      </w:rPr>
      <w:t xml:space="preserve">Pag </w:t>
    </w:r>
    <w:r>
      <w:fldChar w:fldCharType="begin"/>
    </w:r>
    <w:r>
      <w:instrText xml:space="preserve"> PAGE   \* MERGEFORMAT </w:instrText>
    </w:r>
    <w:r>
      <w:fldChar w:fldCharType="separate"/>
    </w:r>
    <w:r w:rsidRPr="00CD2023">
      <w:rPr>
        <w:rFonts w:ascii="Cambria" w:hAnsi="Cambria" w:cs="Cambria"/>
        <w:noProof/>
      </w:rPr>
      <w:t>2</w:t>
    </w:r>
    <w:r>
      <w:rPr>
        <w:rFonts w:ascii="Cambria" w:hAnsi="Cambria" w:cs="Cambria"/>
        <w:noProof/>
      </w:rPr>
      <w:fldChar w:fldCharType="end"/>
    </w:r>
  </w:p>
  <w:p w14:paraId="79A41702" w14:textId="77777777" w:rsidR="009F2877" w:rsidRDefault="009F2877" w:rsidP="00CE5562">
    <w:pPr>
      <w:pStyle w:val="Subsol"/>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C57CA7" w14:textId="77777777" w:rsidR="009F2877" w:rsidRDefault="009F2877" w:rsidP="00F4650A">
    <w:pPr>
      <w:pStyle w:val="Subsol"/>
      <w:pBdr>
        <w:top w:val="thinThickSmallGap" w:sz="24" w:space="1" w:color="006666"/>
      </w:pBdr>
      <w:rPr>
        <w:rFonts w:ascii="Cambria" w:hAnsi="Cambria" w:cs="Cambria"/>
      </w:rPr>
    </w:pPr>
  </w:p>
  <w:tbl>
    <w:tblPr>
      <w:tblW w:w="0" w:type="auto"/>
      <w:tblInd w:w="-106" w:type="dxa"/>
      <w:tblBorders>
        <w:insideH w:val="dotted" w:sz="4" w:space="0" w:color="auto"/>
        <w:insideV w:val="dotted" w:sz="4" w:space="0" w:color="auto"/>
      </w:tblBorders>
      <w:tblLook w:val="00A0" w:firstRow="1" w:lastRow="0" w:firstColumn="1" w:lastColumn="0" w:noHBand="0" w:noVBand="0"/>
    </w:tblPr>
    <w:tblGrid>
      <w:gridCol w:w="2934"/>
      <w:gridCol w:w="2545"/>
      <w:gridCol w:w="4527"/>
    </w:tblGrid>
    <w:tr w:rsidR="009F2877" w:rsidRPr="00D6589F" w14:paraId="13AA8D74" w14:textId="77777777">
      <w:tc>
        <w:tcPr>
          <w:tcW w:w="2943" w:type="dxa"/>
        </w:tcPr>
        <w:p w14:paraId="444BDCFF" w14:textId="77777777" w:rsidR="009F2877" w:rsidRPr="00D6589F" w:rsidRDefault="009F2877" w:rsidP="00CE5562">
          <w:pPr>
            <w:pStyle w:val="Subsol"/>
            <w:tabs>
              <w:tab w:val="clear" w:pos="4680"/>
              <w:tab w:val="clear" w:pos="9360"/>
              <w:tab w:val="left" w:pos="2517"/>
            </w:tabs>
          </w:pPr>
          <w:r w:rsidRPr="00CE5562">
            <w:rPr>
              <w:rFonts w:ascii="Myriad Pro" w:hAnsi="Myriad Pro" w:cs="Myriad Pro"/>
              <w:snapToGrid w:val="0"/>
              <w:sz w:val="18"/>
              <w:szCs w:val="18"/>
            </w:rPr>
            <w:t xml:space="preserve">Strada Alexandru cel Bun nr.11A Bacau </w:t>
          </w:r>
          <w:r w:rsidRPr="00CE5562">
            <w:rPr>
              <w:rFonts w:ascii="Myriad Pro" w:hAnsi="Myriad Pro" w:cs="Myriad Pro"/>
              <w:snapToGrid w:val="0"/>
              <w:sz w:val="18"/>
              <w:szCs w:val="18"/>
            </w:rPr>
            <w:sym w:font="Symbol" w:char="F0B7"/>
          </w:r>
          <w:r w:rsidRPr="00CE5562">
            <w:rPr>
              <w:rFonts w:ascii="Myriad Pro" w:hAnsi="Myriad Pro" w:cs="Myriad Pro"/>
              <w:snapToGrid w:val="0"/>
              <w:sz w:val="18"/>
              <w:szCs w:val="18"/>
            </w:rPr>
            <w:t xml:space="preserve"> Cod postal 600 058</w:t>
          </w:r>
        </w:p>
      </w:tc>
      <w:tc>
        <w:tcPr>
          <w:tcW w:w="2552" w:type="dxa"/>
        </w:tcPr>
        <w:p w14:paraId="2D6A03AC" w14:textId="77777777" w:rsidR="009F2877" w:rsidRPr="00CE5562" w:rsidRDefault="009F2877" w:rsidP="00CE5562">
          <w:pPr>
            <w:tabs>
              <w:tab w:val="left" w:pos="1701"/>
              <w:tab w:val="left" w:pos="9072"/>
            </w:tabs>
            <w:rPr>
              <w:rFonts w:ascii="Myriad Pro" w:hAnsi="Myriad Pro" w:cs="Myriad Pro"/>
              <w:snapToGrid w:val="0"/>
              <w:sz w:val="18"/>
              <w:szCs w:val="18"/>
            </w:rPr>
          </w:pPr>
          <w:r w:rsidRPr="00CE5562">
            <w:rPr>
              <w:rFonts w:ascii="Myriad Pro" w:hAnsi="Myriad Pro" w:cs="Myriad Pro"/>
              <w:snapToGrid w:val="0"/>
              <w:sz w:val="18"/>
              <w:szCs w:val="18"/>
            </w:rPr>
            <w:t>CUI RO 13481690</w:t>
          </w:r>
        </w:p>
        <w:p w14:paraId="571B9993" w14:textId="77777777" w:rsidR="009F2877" w:rsidRPr="00D6589F" w:rsidRDefault="009F2877" w:rsidP="00CE5562">
          <w:pPr>
            <w:pStyle w:val="Subsol"/>
            <w:tabs>
              <w:tab w:val="clear" w:pos="4680"/>
              <w:tab w:val="clear" w:pos="9360"/>
              <w:tab w:val="left" w:pos="2517"/>
            </w:tabs>
          </w:pPr>
          <w:r w:rsidRPr="00CE5562">
            <w:rPr>
              <w:rFonts w:ascii="Myriad Pro" w:hAnsi="Myriad Pro" w:cs="Myriad Pro"/>
              <w:snapToGrid w:val="0"/>
              <w:sz w:val="18"/>
              <w:szCs w:val="18"/>
            </w:rPr>
            <w:t>Nr. inregistrare: RFO II  0148</w:t>
          </w:r>
        </w:p>
      </w:tc>
      <w:tc>
        <w:tcPr>
          <w:tcW w:w="4536" w:type="dxa"/>
        </w:tcPr>
        <w:p w14:paraId="58DF902A" w14:textId="77777777" w:rsidR="009F2877" w:rsidRPr="00D6589F" w:rsidRDefault="009F2877" w:rsidP="00CE5562">
          <w:pPr>
            <w:tabs>
              <w:tab w:val="left" w:pos="1701"/>
              <w:tab w:val="center" w:pos="4680"/>
              <w:tab w:val="left" w:pos="9072"/>
              <w:tab w:val="right" w:pos="9360"/>
            </w:tabs>
          </w:pPr>
          <w:hyperlink r:id="rId1" w:history="1">
            <w:r w:rsidRPr="00CE5562">
              <w:rPr>
                <w:rStyle w:val="Hyperlink"/>
                <w:rFonts w:ascii="Myriad Pro" w:hAnsi="Myriad Pro" w:cs="Myriad Pro"/>
                <w:snapToGrid w:val="0"/>
                <w:color w:val="auto"/>
                <w:sz w:val="18"/>
                <w:szCs w:val="18"/>
                <w:u w:val="none"/>
              </w:rPr>
              <w:t>Tel:0234.510.676</w:t>
            </w:r>
          </w:hyperlink>
          <w:r w:rsidRPr="00CE5562">
            <w:rPr>
              <w:rFonts w:ascii="Myriad Pro" w:hAnsi="Myriad Pro" w:cs="Myriad Pro"/>
              <w:snapToGrid w:val="0"/>
              <w:sz w:val="18"/>
              <w:szCs w:val="18"/>
            </w:rPr>
            <w:t xml:space="preserve"> </w:t>
          </w:r>
          <w:r w:rsidRPr="00CE5562">
            <w:rPr>
              <w:rFonts w:ascii="Myriad Pro" w:hAnsi="Myriad Pro" w:cs="Myriad Pro"/>
              <w:snapToGrid w:val="0"/>
              <w:sz w:val="18"/>
              <w:szCs w:val="18"/>
            </w:rPr>
            <w:sym w:font="Symbol" w:char="F0B7"/>
          </w:r>
          <w:r w:rsidRPr="00CE5562">
            <w:rPr>
              <w:rFonts w:ascii="Myriad Pro" w:hAnsi="Myriad Pro" w:cs="Myriad Pro"/>
              <w:snapToGrid w:val="0"/>
              <w:sz w:val="18"/>
              <w:szCs w:val="18"/>
            </w:rPr>
            <w:t xml:space="preserve"> Fax: 0234.510.624 </w:t>
          </w:r>
          <w:hyperlink r:id="rId2" w:history="1">
            <w:r w:rsidRPr="00CE5562">
              <w:rPr>
                <w:rStyle w:val="Hyperlink"/>
                <w:rFonts w:ascii="Myriad Pro" w:hAnsi="Myriad Pro" w:cs="Myriad Pro"/>
                <w:snapToGrid w:val="0"/>
                <w:color w:val="auto"/>
                <w:sz w:val="18"/>
                <w:szCs w:val="18"/>
                <w:u w:val="none"/>
              </w:rPr>
              <w:t>www.sierraquadrant.ro</w:t>
            </w:r>
          </w:hyperlink>
          <w:r w:rsidRPr="00CE5562">
            <w:rPr>
              <w:rFonts w:ascii="Myriad Pro" w:hAnsi="Myriad Pro" w:cs="Myriad Pro"/>
              <w:snapToGrid w:val="0"/>
              <w:sz w:val="18"/>
              <w:szCs w:val="18"/>
            </w:rPr>
            <w:t xml:space="preserve"> </w:t>
          </w:r>
          <w:r w:rsidRPr="00CE5562">
            <w:rPr>
              <w:rFonts w:ascii="Myriad Pro" w:hAnsi="Myriad Pro" w:cs="Myriad Pro"/>
              <w:snapToGrid w:val="0"/>
              <w:sz w:val="18"/>
              <w:szCs w:val="18"/>
            </w:rPr>
            <w:sym w:font="Symbol" w:char="F0B7"/>
          </w:r>
          <w:r w:rsidRPr="00CE5562">
            <w:rPr>
              <w:rFonts w:ascii="Myriad Pro" w:hAnsi="Myriad Pro" w:cs="Myriad Pro"/>
              <w:snapToGrid w:val="0"/>
              <w:sz w:val="18"/>
              <w:szCs w:val="18"/>
            </w:rPr>
            <w:t xml:space="preserve"> office.sprl@sierraquadrant.ro</w:t>
          </w:r>
        </w:p>
      </w:tc>
    </w:tr>
  </w:tbl>
  <w:p w14:paraId="110147BA" w14:textId="77777777" w:rsidR="009F2877" w:rsidRDefault="009F2877" w:rsidP="00F71428">
    <w:pPr>
      <w:pStyle w:val="Subsol"/>
      <w:tabs>
        <w:tab w:val="clear" w:pos="4680"/>
        <w:tab w:val="clear" w:pos="9360"/>
        <w:tab w:val="left" w:pos="2517"/>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70E8BE" w14:textId="77777777" w:rsidR="004E7180" w:rsidRDefault="004E7180" w:rsidP="00F94741">
      <w:r>
        <w:separator/>
      </w:r>
    </w:p>
  </w:footnote>
  <w:footnote w:type="continuationSeparator" w:id="0">
    <w:p w14:paraId="740387B8" w14:textId="77777777" w:rsidR="004E7180" w:rsidRDefault="004E7180" w:rsidP="00F94741">
      <w:r>
        <w:continuationSeparator/>
      </w:r>
    </w:p>
  </w:footnote>
  <w:footnote w:id="1">
    <w:p w14:paraId="36F4F2B3" w14:textId="77777777" w:rsidR="00A92594" w:rsidRPr="00A92594" w:rsidRDefault="00A92594" w:rsidP="00C55247">
      <w:pPr>
        <w:pStyle w:val="Textnotdesubsol"/>
        <w:jc w:val="both"/>
      </w:pPr>
      <w:r>
        <w:rPr>
          <w:rStyle w:val="Referinnotdesubsol"/>
        </w:rPr>
        <w:footnoteRef/>
      </w:r>
      <w:r>
        <w:t xml:space="preserve"> </w:t>
      </w:r>
      <w:r w:rsidRPr="00A92594">
        <w:rPr>
          <w:i/>
          <w:iCs/>
        </w:rPr>
        <w:t>Creditorii urmăritori sau intervenienți, nu sunt obligați, dacă au un rang util de preferință, să depună garanția de participare la licitație, decât pentru a acoperi, dacă este cazul , diferența dintre valoarea garanței și propria creanță</w:t>
      </w:r>
      <w:r w:rsidRPr="00A92594">
        <w:t xml:space="preserve"> .</w:t>
      </w:r>
    </w:p>
    <w:p w14:paraId="40AA48EC" w14:textId="6E0F9391" w:rsidR="00A92594" w:rsidRDefault="00A92594">
      <w:pPr>
        <w:pStyle w:val="Textnotdesubsol"/>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CB62D1" w14:textId="77777777" w:rsidR="009F2877" w:rsidRPr="00D16BBF" w:rsidRDefault="009F2877" w:rsidP="0063440A">
    <w:pPr>
      <w:pBdr>
        <w:bottom w:val="thickThinSmallGap" w:sz="24" w:space="1" w:color="006666"/>
      </w:pBdr>
      <w:tabs>
        <w:tab w:val="center" w:pos="4680"/>
        <w:tab w:val="right" w:pos="9360"/>
      </w:tabs>
      <w:jc w:val="right"/>
      <w:rPr>
        <w:rFonts w:ascii="Myriad Pro" w:hAnsi="Myriad Pro" w:cs="Myriad Pro"/>
        <w:i/>
        <w:iCs/>
        <w:snapToGrid w:val="0"/>
        <w:color w:val="003366"/>
        <w:sz w:val="18"/>
        <w:szCs w:val="18"/>
      </w:rPr>
    </w:pPr>
    <w:r w:rsidRPr="00B219F4">
      <w:rPr>
        <w:rFonts w:ascii="Trajan Pro" w:hAnsi="Trajan Pro" w:cs="Trajan Pro"/>
        <w:b/>
        <w:bCs/>
        <w:i/>
        <w:iCs/>
        <w:color w:val="003366"/>
        <w:sz w:val="30"/>
        <w:szCs w:val="30"/>
        <w:lang w:val="fr-FR"/>
        <w14:shadow w14:blurRad="50800" w14:dist="38100" w14:dir="2700000" w14:sx="100000" w14:sy="100000" w14:kx="0" w14:ky="0" w14:algn="tl">
          <w14:srgbClr w14:val="000000">
            <w14:alpha w14:val="60000"/>
          </w14:srgbClr>
        </w14:shadow>
      </w:rPr>
      <w:t>SIERRA QUADRANT S.P.R.L.</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CDAAD4" w14:textId="1D992227" w:rsidR="009F2877" w:rsidRDefault="00B219F4" w:rsidP="004F095A">
    <w:pPr>
      <w:tabs>
        <w:tab w:val="left" w:pos="1701"/>
        <w:tab w:val="left" w:pos="9072"/>
      </w:tabs>
      <w:ind w:firstLine="1843"/>
      <w:jc w:val="right"/>
      <w:rPr>
        <w:rFonts w:ascii="Myriad Pro" w:hAnsi="Myriad Pro" w:cs="Myriad Pro"/>
        <w:b/>
        <w:bCs/>
        <w:i/>
        <w:iCs/>
        <w:color w:val="003366"/>
        <w:sz w:val="28"/>
        <w:szCs w:val="28"/>
      </w:rPr>
    </w:pPr>
    <w:r>
      <w:rPr>
        <w:noProof/>
        <w:lang w:val="en-US"/>
      </w:rPr>
      <mc:AlternateContent>
        <mc:Choice Requires="wps">
          <w:drawing>
            <wp:anchor distT="0" distB="0" distL="114300" distR="114300" simplePos="0" relativeHeight="251657216" behindDoc="0" locked="0" layoutInCell="1" allowOverlap="1" wp14:anchorId="356C621C" wp14:editId="1F8071C4">
              <wp:simplePos x="0" y="0"/>
              <wp:positionH relativeFrom="column">
                <wp:posOffset>4451985</wp:posOffset>
              </wp:positionH>
              <wp:positionV relativeFrom="paragraph">
                <wp:posOffset>-59690</wp:posOffset>
              </wp:positionV>
              <wp:extent cx="1640205" cy="45085"/>
              <wp:effectExtent l="3810" t="0" r="3810" b="0"/>
              <wp:wrapNone/>
              <wp:docPr id="115939437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40205"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83823C8" w14:textId="77777777" w:rsidR="009F2877" w:rsidRDefault="009F2877" w:rsidP="00F4650A">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56C621C" id="_x0000_t202" coordsize="21600,21600" o:spt="202" path="m,l,21600r21600,l21600,xe">
              <v:stroke joinstyle="miter"/>
              <v:path gradientshapeok="t" o:connecttype="rect"/>
            </v:shapetype>
            <v:shape id="Text Box 3" o:spid="_x0000_s1026" type="#_x0000_t202" style="position:absolute;left:0;text-align:left;margin-left:350.55pt;margin-top:-4.7pt;width:129.15pt;height:3.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" stroked="f">
              <v:textbox>
                <w:txbxContent>
                  <w:p w14:paraId="083823C8" w14:textId="77777777" w:rsidR="009F2877" w:rsidRDefault="009F2877" w:rsidP="00F4650A">
                    <w:r>
                      <w:t xml:space="preserve">            </w:t>
                    </w:r>
                  </w:p>
                </w:txbxContent>
              </v:textbox>
            </v:shape>
          </w:pict>
        </mc:Fallback>
      </mc:AlternateContent>
    </w:r>
    <w:r w:rsidR="009F2877" w:rsidRPr="00D16BBF">
      <w:rPr>
        <w:rFonts w:ascii="Myriad Pro" w:hAnsi="Myriad Pro" w:cs="Myriad Pro"/>
        <w:b/>
        <w:bCs/>
        <w:i/>
        <w:iCs/>
        <w:color w:val="003366"/>
        <w:sz w:val="28"/>
        <w:szCs w:val="28"/>
      </w:rPr>
      <w:t>Reorganizare, administrare, lichidare</w:t>
    </w:r>
  </w:p>
  <w:p w14:paraId="681F67AC" w14:textId="2D292FA2" w:rsidR="009F2877" w:rsidRPr="00B219F4" w:rsidRDefault="00B219F4" w:rsidP="004F095A">
    <w:pPr>
      <w:tabs>
        <w:tab w:val="left" w:pos="1701"/>
        <w:tab w:val="left" w:pos="9072"/>
      </w:tabs>
      <w:ind w:firstLine="1843"/>
      <w:jc w:val="right"/>
      <w:rPr>
        <w:rFonts w:ascii="Arial" w:hAnsi="Arial" w:cs="Arial"/>
        <w:b/>
        <w:bCs/>
        <w:i/>
        <w:iCs/>
        <w:color w:val="003366"/>
        <w:sz w:val="16"/>
        <w:szCs w:val="16"/>
        <w:lang w:val="fr-FR"/>
        <w14:shadow w14:blurRad="50800" w14:dist="38100" w14:dir="2700000" w14:sx="100000" w14:sy="100000" w14:kx="0" w14:ky="0" w14:algn="tl">
          <w14:srgbClr w14:val="000000">
            <w14:alpha w14:val="60000"/>
          </w14:srgbClr>
        </w14:shadow>
      </w:rPr>
    </w:pPr>
    <w:r>
      <w:rPr>
        <w:noProof/>
        <w:lang w:val="en-US"/>
      </w:rPr>
      <w:drawing>
        <wp:anchor distT="0" distB="0" distL="114300" distR="114300" simplePos="0" relativeHeight="251658240" behindDoc="0" locked="0" layoutInCell="1" allowOverlap="1" wp14:anchorId="19FC899E" wp14:editId="662178EE">
          <wp:simplePos x="0" y="0"/>
          <wp:positionH relativeFrom="margin">
            <wp:posOffset>-57150</wp:posOffset>
          </wp:positionH>
          <wp:positionV relativeFrom="margin">
            <wp:posOffset>-1398270</wp:posOffset>
          </wp:positionV>
          <wp:extent cx="1066800" cy="1009650"/>
          <wp:effectExtent l="0" t="0" r="0" b="0"/>
          <wp:wrapSquare wrapText="bothSides"/>
          <wp:docPr id="4" name="Picture 0" descr="logo nou.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logo nou.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66800" cy="1009650"/>
                  </a:xfrm>
                  <a:prstGeom prst="rect">
                    <a:avLst/>
                  </a:prstGeom>
                  <a:noFill/>
                </pic:spPr>
              </pic:pic>
            </a:graphicData>
          </a:graphic>
          <wp14:sizeRelH relativeFrom="page">
            <wp14:pctWidth>0</wp14:pctWidth>
          </wp14:sizeRelH>
          <wp14:sizeRelV relativeFrom="page">
            <wp14:pctHeight>0</wp14:pctHeight>
          </wp14:sizeRelV>
        </wp:anchor>
      </w:drawing>
    </w:r>
    <w:r w:rsidR="009F2877" w:rsidRPr="00B219F4">
      <w:rPr>
        <w:rFonts w:ascii="Arial" w:hAnsi="Arial" w:cs="Arial"/>
        <w:b/>
        <w:bCs/>
        <w:i/>
        <w:iCs/>
        <w:color w:val="003366"/>
        <w:sz w:val="16"/>
        <w:szCs w:val="16"/>
        <w14:shadow w14:blurRad="50800" w14:dist="38100" w14:dir="2700000" w14:sx="100000" w14:sy="100000" w14:kx="0" w14:ky="0" w14:algn="tl">
          <w14:srgbClr w14:val="000000">
            <w14:alpha w14:val="60000"/>
          </w14:srgbClr>
        </w14:shadow>
      </w:rPr>
      <w:t xml:space="preserve">                                 </w:t>
    </w:r>
  </w:p>
  <w:p w14:paraId="17D91777" w14:textId="77777777" w:rsidR="009F2877" w:rsidRPr="00B219F4" w:rsidRDefault="009F2877" w:rsidP="004F095A">
    <w:pPr>
      <w:tabs>
        <w:tab w:val="left" w:pos="1701"/>
        <w:tab w:val="left" w:pos="7305"/>
        <w:tab w:val="left" w:pos="9072"/>
      </w:tabs>
      <w:ind w:firstLine="1843"/>
      <w:jc w:val="right"/>
      <w:rPr>
        <w:rFonts w:ascii="Trajan Pro" w:hAnsi="Trajan Pro" w:cs="Trajan Pro"/>
        <w:b/>
        <w:bCs/>
        <w:i/>
        <w:iCs/>
        <w:color w:val="003366"/>
        <w:sz w:val="30"/>
        <w:szCs w:val="30"/>
        <w:lang w:val="fr-FR"/>
        <w14:shadow w14:blurRad="50800" w14:dist="38100" w14:dir="2700000" w14:sx="100000" w14:sy="100000" w14:kx="0" w14:ky="0" w14:algn="tl">
          <w14:srgbClr w14:val="000000">
            <w14:alpha w14:val="60000"/>
          </w14:srgbClr>
        </w14:shadow>
      </w:rPr>
    </w:pPr>
    <w:r w:rsidRPr="00B219F4">
      <w:rPr>
        <w:rFonts w:ascii="Trajan Pro" w:hAnsi="Trajan Pro" w:cs="Trajan Pro"/>
        <w:b/>
        <w:bCs/>
        <w:i/>
        <w:iCs/>
        <w:color w:val="003366"/>
        <w:sz w:val="30"/>
        <w:szCs w:val="30"/>
        <w:lang w:val="fr-FR"/>
        <w14:shadow w14:blurRad="50800" w14:dist="38100" w14:dir="2700000" w14:sx="100000" w14:sy="100000" w14:kx="0" w14:ky="0" w14:algn="tl">
          <w14:srgbClr w14:val="000000">
            <w14:alpha w14:val="60000"/>
          </w14:srgbClr>
        </w14:shadow>
      </w:rPr>
      <w:t>SIERRA QUADRANT S.P.R.L.</w:t>
    </w:r>
  </w:p>
  <w:p w14:paraId="7E65EBDF" w14:textId="77777777" w:rsidR="009F2877" w:rsidRDefault="009F2877" w:rsidP="004F095A">
    <w:pPr>
      <w:tabs>
        <w:tab w:val="left" w:pos="1701"/>
        <w:tab w:val="center" w:pos="4680"/>
        <w:tab w:val="left" w:pos="9072"/>
        <w:tab w:val="right" w:pos="9360"/>
      </w:tabs>
      <w:ind w:firstLine="1843"/>
      <w:jc w:val="right"/>
      <w:rPr>
        <w:rFonts w:ascii="Myriad Pro" w:hAnsi="Myriad Pro" w:cs="Myriad Pro"/>
        <w:i/>
        <w:iCs/>
        <w:color w:val="003366"/>
        <w:sz w:val="18"/>
        <w:szCs w:val="18"/>
      </w:rPr>
    </w:pPr>
  </w:p>
  <w:p w14:paraId="2716BA55" w14:textId="77777777" w:rsidR="009F2877" w:rsidRPr="00D16BBF" w:rsidRDefault="009F2877" w:rsidP="004F095A">
    <w:pPr>
      <w:tabs>
        <w:tab w:val="left" w:pos="1701"/>
        <w:tab w:val="center" w:pos="4680"/>
        <w:tab w:val="left" w:pos="9072"/>
        <w:tab w:val="right" w:pos="9360"/>
      </w:tabs>
      <w:ind w:firstLine="1843"/>
      <w:jc w:val="right"/>
      <w:rPr>
        <w:rFonts w:ascii="Myriad Pro" w:hAnsi="Myriad Pro" w:cs="Myriad Pro"/>
        <w:i/>
        <w:iCs/>
        <w:color w:val="003366"/>
        <w:sz w:val="18"/>
        <w:szCs w:val="18"/>
      </w:rPr>
    </w:pPr>
    <w:r w:rsidRPr="00D16BBF">
      <w:rPr>
        <w:rFonts w:ascii="Myriad Pro" w:hAnsi="Myriad Pro" w:cs="Myriad Pro"/>
        <w:i/>
        <w:iCs/>
        <w:color w:val="003366"/>
        <w:sz w:val="18"/>
        <w:szCs w:val="18"/>
      </w:rPr>
      <w:t>MEMBRU AL UNIUNII NATIONALE A PRACTICIENILOR IN INSOLVENTA DIN ROMANIA</w:t>
    </w:r>
  </w:p>
  <w:p w14:paraId="2DF70D25" w14:textId="77777777" w:rsidR="009F2877" w:rsidRDefault="009F2877" w:rsidP="004F095A">
    <w:pPr>
      <w:tabs>
        <w:tab w:val="left" w:pos="1701"/>
        <w:tab w:val="left" w:pos="9072"/>
      </w:tabs>
      <w:jc w:val="right"/>
      <w:rPr>
        <w:rFonts w:ascii="Myriad Pro" w:hAnsi="Myriad Pro" w:cs="Myriad Pro"/>
        <w:i/>
        <w:iCs/>
        <w:snapToGrid w:val="0"/>
        <w:color w:val="003366"/>
        <w:sz w:val="18"/>
        <w:szCs w:val="18"/>
      </w:rPr>
    </w:pPr>
    <w:r>
      <w:rPr>
        <w:rFonts w:ascii="Myriad Pro" w:hAnsi="Myriad Pro" w:cs="Myriad Pro"/>
        <w:i/>
        <w:iCs/>
        <w:snapToGrid w:val="0"/>
        <w:color w:val="003366"/>
        <w:sz w:val="18"/>
        <w:szCs w:val="18"/>
      </w:rPr>
      <w:t xml:space="preserve"> </w:t>
    </w:r>
  </w:p>
  <w:p w14:paraId="79C01C1B" w14:textId="77777777" w:rsidR="009F2877" w:rsidRPr="00D16BBF" w:rsidRDefault="009F2877" w:rsidP="00463F21">
    <w:pPr>
      <w:pBdr>
        <w:bottom w:val="thickThinSmallGap" w:sz="24" w:space="1" w:color="006666"/>
      </w:pBdr>
      <w:tabs>
        <w:tab w:val="left" w:pos="1701"/>
        <w:tab w:val="left" w:pos="9072"/>
      </w:tabs>
      <w:ind w:firstLine="1701"/>
      <w:rPr>
        <w:rFonts w:ascii="Myriad Pro" w:hAnsi="Myriad Pro" w:cs="Myriad Pro"/>
        <w:i/>
        <w:iCs/>
        <w:snapToGrid w:val="0"/>
        <w:color w:val="003366"/>
        <w:sz w:val="18"/>
        <w:szCs w:val="18"/>
      </w:rPr>
    </w:pPr>
    <w:r>
      <w:rPr>
        <w:rFonts w:ascii="Myriad Pro" w:hAnsi="Myriad Pro" w:cs="Myriad Pro"/>
        <w:i/>
        <w:iCs/>
        <w:snapToGrid w:val="0"/>
        <w:color w:val="003366"/>
        <w:sz w:val="18"/>
        <w:szCs w:val="18"/>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EE6AEF"/>
    <w:multiLevelType w:val="hybridMultilevel"/>
    <w:tmpl w:val="8012B5D2"/>
    <w:lvl w:ilvl="0" w:tplc="F15E62FA">
      <w:start w:val="1"/>
      <w:numFmt w:val="bullet"/>
      <w:lvlText w:val="-"/>
      <w:lvlJc w:val="left"/>
      <w:pPr>
        <w:ind w:left="720" w:hanging="360"/>
      </w:pPr>
      <w:rPr>
        <w:rFonts w:ascii="Arial" w:eastAsia="Times New Roman" w:hAnsi="Arial" w:cs="Aria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D467858"/>
    <w:multiLevelType w:val="hybridMultilevel"/>
    <w:tmpl w:val="CB3A008C"/>
    <w:lvl w:ilvl="0" w:tplc="5274C5A0">
      <w:start w:val="1"/>
      <w:numFmt w:val="bullet"/>
      <w:lvlText w:val=""/>
      <w:lvlJc w:val="left"/>
      <w:pPr>
        <w:ind w:left="720" w:hanging="360"/>
      </w:pPr>
      <w:rPr>
        <w:rFonts w:ascii="Symbol" w:hAnsi="Symbol" w:hint="default"/>
        <w:color w:val="auto"/>
      </w:rPr>
    </w:lvl>
    <w:lvl w:ilvl="1" w:tplc="04180003">
      <w:start w:val="1"/>
      <w:numFmt w:val="bullet"/>
      <w:lvlText w:val="o"/>
      <w:lvlJc w:val="left"/>
      <w:pPr>
        <w:ind w:left="1440" w:hanging="360"/>
      </w:pPr>
      <w:rPr>
        <w:rFonts w:ascii="Courier New" w:hAnsi="Courier New" w:cs="Courier New" w:hint="default"/>
      </w:rPr>
    </w:lvl>
    <w:lvl w:ilvl="2" w:tplc="04180005">
      <w:start w:val="1"/>
      <w:numFmt w:val="bullet"/>
      <w:lvlText w:val=""/>
      <w:lvlJc w:val="left"/>
      <w:pPr>
        <w:ind w:left="2160" w:hanging="360"/>
      </w:pPr>
      <w:rPr>
        <w:rFonts w:ascii="Wingdings" w:hAnsi="Wingdings" w:hint="default"/>
      </w:rPr>
    </w:lvl>
    <w:lvl w:ilvl="3" w:tplc="04180001">
      <w:start w:val="1"/>
      <w:numFmt w:val="bullet"/>
      <w:lvlText w:val=""/>
      <w:lvlJc w:val="left"/>
      <w:pPr>
        <w:ind w:left="2880" w:hanging="360"/>
      </w:pPr>
      <w:rPr>
        <w:rFonts w:ascii="Symbol" w:hAnsi="Symbol" w:hint="default"/>
      </w:rPr>
    </w:lvl>
    <w:lvl w:ilvl="4" w:tplc="04180003">
      <w:start w:val="1"/>
      <w:numFmt w:val="bullet"/>
      <w:lvlText w:val="o"/>
      <w:lvlJc w:val="left"/>
      <w:pPr>
        <w:ind w:left="3600" w:hanging="360"/>
      </w:pPr>
      <w:rPr>
        <w:rFonts w:ascii="Courier New" w:hAnsi="Courier New" w:cs="Courier New" w:hint="default"/>
      </w:rPr>
    </w:lvl>
    <w:lvl w:ilvl="5" w:tplc="04180005">
      <w:start w:val="1"/>
      <w:numFmt w:val="bullet"/>
      <w:lvlText w:val=""/>
      <w:lvlJc w:val="left"/>
      <w:pPr>
        <w:ind w:left="4320" w:hanging="360"/>
      </w:pPr>
      <w:rPr>
        <w:rFonts w:ascii="Wingdings" w:hAnsi="Wingdings" w:hint="default"/>
      </w:rPr>
    </w:lvl>
    <w:lvl w:ilvl="6" w:tplc="04180001">
      <w:start w:val="1"/>
      <w:numFmt w:val="bullet"/>
      <w:lvlText w:val=""/>
      <w:lvlJc w:val="left"/>
      <w:pPr>
        <w:ind w:left="5040" w:hanging="360"/>
      </w:pPr>
      <w:rPr>
        <w:rFonts w:ascii="Symbol" w:hAnsi="Symbol" w:hint="default"/>
      </w:rPr>
    </w:lvl>
    <w:lvl w:ilvl="7" w:tplc="04180003">
      <w:start w:val="1"/>
      <w:numFmt w:val="bullet"/>
      <w:lvlText w:val="o"/>
      <w:lvlJc w:val="left"/>
      <w:pPr>
        <w:ind w:left="5760" w:hanging="360"/>
      </w:pPr>
      <w:rPr>
        <w:rFonts w:ascii="Courier New" w:hAnsi="Courier New" w:cs="Courier New" w:hint="default"/>
      </w:rPr>
    </w:lvl>
    <w:lvl w:ilvl="8" w:tplc="04180005">
      <w:start w:val="1"/>
      <w:numFmt w:val="bullet"/>
      <w:lvlText w:val=""/>
      <w:lvlJc w:val="left"/>
      <w:pPr>
        <w:ind w:left="6480" w:hanging="360"/>
      </w:pPr>
      <w:rPr>
        <w:rFonts w:ascii="Wingdings" w:hAnsi="Wingdings" w:hint="default"/>
      </w:rPr>
    </w:lvl>
  </w:abstractNum>
  <w:abstractNum w:abstractNumId="2" w15:restartNumberingAfterBreak="0">
    <w:nsid w:val="27F402D6"/>
    <w:multiLevelType w:val="hybridMultilevel"/>
    <w:tmpl w:val="06844722"/>
    <w:lvl w:ilvl="0" w:tplc="0409000B">
      <w:start w:val="1"/>
      <w:numFmt w:val="bullet"/>
      <w:lvlText w:val=""/>
      <w:lvlJc w:val="left"/>
      <w:pPr>
        <w:ind w:left="436" w:hanging="360"/>
      </w:pPr>
      <w:rPr>
        <w:rFonts w:ascii="Wingdings" w:hAnsi="Wingdings" w:hint="default"/>
      </w:rPr>
    </w:lvl>
    <w:lvl w:ilvl="1" w:tplc="04180003" w:tentative="1">
      <w:start w:val="1"/>
      <w:numFmt w:val="bullet"/>
      <w:lvlText w:val="o"/>
      <w:lvlJc w:val="left"/>
      <w:pPr>
        <w:ind w:left="1156" w:hanging="360"/>
      </w:pPr>
      <w:rPr>
        <w:rFonts w:ascii="Courier New" w:hAnsi="Courier New" w:cs="Courier New" w:hint="default"/>
      </w:rPr>
    </w:lvl>
    <w:lvl w:ilvl="2" w:tplc="04180005" w:tentative="1">
      <w:start w:val="1"/>
      <w:numFmt w:val="bullet"/>
      <w:lvlText w:val=""/>
      <w:lvlJc w:val="left"/>
      <w:pPr>
        <w:ind w:left="1876" w:hanging="360"/>
      </w:pPr>
      <w:rPr>
        <w:rFonts w:ascii="Wingdings" w:hAnsi="Wingdings" w:hint="default"/>
      </w:rPr>
    </w:lvl>
    <w:lvl w:ilvl="3" w:tplc="04180001" w:tentative="1">
      <w:start w:val="1"/>
      <w:numFmt w:val="bullet"/>
      <w:lvlText w:val=""/>
      <w:lvlJc w:val="left"/>
      <w:pPr>
        <w:ind w:left="2596" w:hanging="360"/>
      </w:pPr>
      <w:rPr>
        <w:rFonts w:ascii="Symbol" w:hAnsi="Symbol" w:hint="default"/>
      </w:rPr>
    </w:lvl>
    <w:lvl w:ilvl="4" w:tplc="04180003" w:tentative="1">
      <w:start w:val="1"/>
      <w:numFmt w:val="bullet"/>
      <w:lvlText w:val="o"/>
      <w:lvlJc w:val="left"/>
      <w:pPr>
        <w:ind w:left="3316" w:hanging="360"/>
      </w:pPr>
      <w:rPr>
        <w:rFonts w:ascii="Courier New" w:hAnsi="Courier New" w:cs="Courier New" w:hint="default"/>
      </w:rPr>
    </w:lvl>
    <w:lvl w:ilvl="5" w:tplc="04180005" w:tentative="1">
      <w:start w:val="1"/>
      <w:numFmt w:val="bullet"/>
      <w:lvlText w:val=""/>
      <w:lvlJc w:val="left"/>
      <w:pPr>
        <w:ind w:left="4036" w:hanging="360"/>
      </w:pPr>
      <w:rPr>
        <w:rFonts w:ascii="Wingdings" w:hAnsi="Wingdings" w:hint="default"/>
      </w:rPr>
    </w:lvl>
    <w:lvl w:ilvl="6" w:tplc="04180001" w:tentative="1">
      <w:start w:val="1"/>
      <w:numFmt w:val="bullet"/>
      <w:lvlText w:val=""/>
      <w:lvlJc w:val="left"/>
      <w:pPr>
        <w:ind w:left="4756" w:hanging="360"/>
      </w:pPr>
      <w:rPr>
        <w:rFonts w:ascii="Symbol" w:hAnsi="Symbol" w:hint="default"/>
      </w:rPr>
    </w:lvl>
    <w:lvl w:ilvl="7" w:tplc="04180003" w:tentative="1">
      <w:start w:val="1"/>
      <w:numFmt w:val="bullet"/>
      <w:lvlText w:val="o"/>
      <w:lvlJc w:val="left"/>
      <w:pPr>
        <w:ind w:left="5476" w:hanging="360"/>
      </w:pPr>
      <w:rPr>
        <w:rFonts w:ascii="Courier New" w:hAnsi="Courier New" w:cs="Courier New" w:hint="default"/>
      </w:rPr>
    </w:lvl>
    <w:lvl w:ilvl="8" w:tplc="04180005" w:tentative="1">
      <w:start w:val="1"/>
      <w:numFmt w:val="bullet"/>
      <w:lvlText w:val=""/>
      <w:lvlJc w:val="left"/>
      <w:pPr>
        <w:ind w:left="6196" w:hanging="360"/>
      </w:pPr>
      <w:rPr>
        <w:rFonts w:ascii="Wingdings" w:hAnsi="Wingdings" w:hint="default"/>
      </w:rPr>
    </w:lvl>
  </w:abstractNum>
  <w:abstractNum w:abstractNumId="3" w15:restartNumberingAfterBreak="0">
    <w:nsid w:val="337D763D"/>
    <w:multiLevelType w:val="hybridMultilevel"/>
    <w:tmpl w:val="F0A46FE8"/>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4" w15:restartNumberingAfterBreak="0">
    <w:nsid w:val="41964D65"/>
    <w:multiLevelType w:val="hybridMultilevel"/>
    <w:tmpl w:val="CF7ED44A"/>
    <w:lvl w:ilvl="0" w:tplc="04180005">
      <w:start w:val="1"/>
      <w:numFmt w:val="bullet"/>
      <w:lvlText w:val=""/>
      <w:lvlJc w:val="left"/>
      <w:pPr>
        <w:ind w:left="858" w:hanging="360"/>
      </w:pPr>
      <w:rPr>
        <w:rFonts w:ascii="Wingdings" w:hAnsi="Wingdings" w:hint="default"/>
      </w:rPr>
    </w:lvl>
    <w:lvl w:ilvl="1" w:tplc="04180003">
      <w:start w:val="1"/>
      <w:numFmt w:val="bullet"/>
      <w:lvlText w:val="o"/>
      <w:lvlJc w:val="left"/>
      <w:pPr>
        <w:ind w:left="1578" w:hanging="360"/>
      </w:pPr>
      <w:rPr>
        <w:rFonts w:ascii="Courier New" w:hAnsi="Courier New" w:cs="Courier New" w:hint="default"/>
      </w:rPr>
    </w:lvl>
    <w:lvl w:ilvl="2" w:tplc="04180005">
      <w:start w:val="1"/>
      <w:numFmt w:val="bullet"/>
      <w:lvlText w:val=""/>
      <w:lvlJc w:val="left"/>
      <w:pPr>
        <w:ind w:left="2298" w:hanging="360"/>
      </w:pPr>
      <w:rPr>
        <w:rFonts w:ascii="Wingdings" w:hAnsi="Wingdings" w:hint="default"/>
      </w:rPr>
    </w:lvl>
    <w:lvl w:ilvl="3" w:tplc="04180001">
      <w:start w:val="1"/>
      <w:numFmt w:val="bullet"/>
      <w:lvlText w:val=""/>
      <w:lvlJc w:val="left"/>
      <w:pPr>
        <w:ind w:left="3018" w:hanging="360"/>
      </w:pPr>
      <w:rPr>
        <w:rFonts w:ascii="Symbol" w:hAnsi="Symbol" w:hint="default"/>
      </w:rPr>
    </w:lvl>
    <w:lvl w:ilvl="4" w:tplc="04180003">
      <w:start w:val="1"/>
      <w:numFmt w:val="bullet"/>
      <w:lvlText w:val="o"/>
      <w:lvlJc w:val="left"/>
      <w:pPr>
        <w:ind w:left="3738" w:hanging="360"/>
      </w:pPr>
      <w:rPr>
        <w:rFonts w:ascii="Courier New" w:hAnsi="Courier New" w:cs="Courier New" w:hint="default"/>
      </w:rPr>
    </w:lvl>
    <w:lvl w:ilvl="5" w:tplc="04180005">
      <w:start w:val="1"/>
      <w:numFmt w:val="bullet"/>
      <w:lvlText w:val=""/>
      <w:lvlJc w:val="left"/>
      <w:pPr>
        <w:ind w:left="4458" w:hanging="360"/>
      </w:pPr>
      <w:rPr>
        <w:rFonts w:ascii="Wingdings" w:hAnsi="Wingdings" w:hint="default"/>
      </w:rPr>
    </w:lvl>
    <w:lvl w:ilvl="6" w:tplc="04180001">
      <w:start w:val="1"/>
      <w:numFmt w:val="bullet"/>
      <w:lvlText w:val=""/>
      <w:lvlJc w:val="left"/>
      <w:pPr>
        <w:ind w:left="5178" w:hanging="360"/>
      </w:pPr>
      <w:rPr>
        <w:rFonts w:ascii="Symbol" w:hAnsi="Symbol" w:hint="default"/>
      </w:rPr>
    </w:lvl>
    <w:lvl w:ilvl="7" w:tplc="04180003">
      <w:start w:val="1"/>
      <w:numFmt w:val="bullet"/>
      <w:lvlText w:val="o"/>
      <w:lvlJc w:val="left"/>
      <w:pPr>
        <w:ind w:left="5898" w:hanging="360"/>
      </w:pPr>
      <w:rPr>
        <w:rFonts w:ascii="Courier New" w:hAnsi="Courier New" w:cs="Courier New" w:hint="default"/>
      </w:rPr>
    </w:lvl>
    <w:lvl w:ilvl="8" w:tplc="04180005">
      <w:start w:val="1"/>
      <w:numFmt w:val="bullet"/>
      <w:lvlText w:val=""/>
      <w:lvlJc w:val="left"/>
      <w:pPr>
        <w:ind w:left="6618" w:hanging="360"/>
      </w:pPr>
      <w:rPr>
        <w:rFonts w:ascii="Wingdings" w:hAnsi="Wingdings" w:hint="default"/>
      </w:rPr>
    </w:lvl>
  </w:abstractNum>
  <w:abstractNum w:abstractNumId="5" w15:restartNumberingAfterBreak="0">
    <w:nsid w:val="62EE7E03"/>
    <w:multiLevelType w:val="multilevel"/>
    <w:tmpl w:val="2AE4C79E"/>
    <w:lvl w:ilvl="0">
      <w:start w:val="1"/>
      <w:numFmt w:val="decimal"/>
      <w:lvlText w:val="%1"/>
      <w:lvlJc w:val="left"/>
      <w:pPr>
        <w:ind w:left="855" w:hanging="855"/>
      </w:pPr>
      <w:rPr>
        <w:rFonts w:hint="default"/>
      </w:rPr>
    </w:lvl>
    <w:lvl w:ilvl="1">
      <w:start w:val="328"/>
      <w:numFmt w:val="decimal"/>
      <w:lvlText w:val="%1.%2"/>
      <w:lvlJc w:val="left"/>
      <w:pPr>
        <w:ind w:left="876" w:hanging="855"/>
      </w:pPr>
      <w:rPr>
        <w:rFonts w:hint="default"/>
      </w:rPr>
    </w:lvl>
    <w:lvl w:ilvl="2">
      <w:start w:val="300"/>
      <w:numFmt w:val="decimal"/>
      <w:lvlText w:val="%1.%2.%3"/>
      <w:lvlJc w:val="left"/>
      <w:pPr>
        <w:ind w:left="897" w:hanging="855"/>
      </w:pPr>
      <w:rPr>
        <w:rFonts w:hint="default"/>
      </w:rPr>
    </w:lvl>
    <w:lvl w:ilvl="3">
      <w:start w:val="1"/>
      <w:numFmt w:val="decimal"/>
      <w:lvlText w:val="%1.%2.%3.%4"/>
      <w:lvlJc w:val="left"/>
      <w:pPr>
        <w:ind w:left="1143" w:hanging="1080"/>
      </w:pPr>
      <w:rPr>
        <w:rFonts w:hint="default"/>
      </w:rPr>
    </w:lvl>
    <w:lvl w:ilvl="4">
      <w:start w:val="1"/>
      <w:numFmt w:val="decimal"/>
      <w:lvlText w:val="%1.%2.%3.%4.%5"/>
      <w:lvlJc w:val="left"/>
      <w:pPr>
        <w:ind w:left="1164" w:hanging="1080"/>
      </w:pPr>
      <w:rPr>
        <w:rFonts w:hint="default"/>
      </w:rPr>
    </w:lvl>
    <w:lvl w:ilvl="5">
      <w:start w:val="1"/>
      <w:numFmt w:val="decimal"/>
      <w:lvlText w:val="%1.%2.%3.%4.%5.%6"/>
      <w:lvlJc w:val="left"/>
      <w:pPr>
        <w:ind w:left="1545" w:hanging="1440"/>
      </w:pPr>
      <w:rPr>
        <w:rFonts w:hint="default"/>
      </w:rPr>
    </w:lvl>
    <w:lvl w:ilvl="6">
      <w:start w:val="1"/>
      <w:numFmt w:val="decimal"/>
      <w:lvlText w:val="%1.%2.%3.%4.%5.%6.%7"/>
      <w:lvlJc w:val="left"/>
      <w:pPr>
        <w:ind w:left="1566" w:hanging="1440"/>
      </w:pPr>
      <w:rPr>
        <w:rFonts w:hint="default"/>
      </w:rPr>
    </w:lvl>
    <w:lvl w:ilvl="7">
      <w:start w:val="1"/>
      <w:numFmt w:val="decimal"/>
      <w:lvlText w:val="%1.%2.%3.%4.%5.%6.%7.%8"/>
      <w:lvlJc w:val="left"/>
      <w:pPr>
        <w:ind w:left="1947" w:hanging="1800"/>
      </w:pPr>
      <w:rPr>
        <w:rFonts w:hint="default"/>
      </w:rPr>
    </w:lvl>
    <w:lvl w:ilvl="8">
      <w:start w:val="1"/>
      <w:numFmt w:val="decimal"/>
      <w:lvlText w:val="%1.%2.%3.%4.%5.%6.%7.%8.%9"/>
      <w:lvlJc w:val="left"/>
      <w:pPr>
        <w:ind w:left="1968" w:hanging="1800"/>
      </w:pPr>
      <w:rPr>
        <w:rFonts w:hint="default"/>
      </w:rPr>
    </w:lvl>
  </w:abstractNum>
  <w:abstractNum w:abstractNumId="6" w15:restartNumberingAfterBreak="0">
    <w:nsid w:val="6D8A237B"/>
    <w:multiLevelType w:val="hybridMultilevel"/>
    <w:tmpl w:val="EAA8AE0A"/>
    <w:lvl w:ilvl="0" w:tplc="13D2C62A">
      <w:start w:val="1"/>
      <w:numFmt w:val="bullet"/>
      <w:lvlText w:val="-"/>
      <w:lvlJc w:val="left"/>
      <w:pPr>
        <w:ind w:left="1080" w:hanging="360"/>
      </w:pPr>
      <w:rPr>
        <w:rFonts w:ascii="Arial" w:eastAsia="Times New Roman" w:hAnsi="Arial" w:cs="Arial"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num w:numId="1" w16cid:durableId="1005787516">
    <w:abstractNumId w:val="3"/>
  </w:num>
  <w:num w:numId="2" w16cid:durableId="1810509899">
    <w:abstractNumId w:val="4"/>
  </w:num>
  <w:num w:numId="3" w16cid:durableId="1636909323">
    <w:abstractNumId w:val="1"/>
  </w:num>
  <w:num w:numId="4" w16cid:durableId="148182410">
    <w:abstractNumId w:val="0"/>
  </w:num>
  <w:num w:numId="5" w16cid:durableId="317879787">
    <w:abstractNumId w:val="6"/>
  </w:num>
  <w:num w:numId="6" w16cid:durableId="1096680854">
    <w:abstractNumId w:val="5"/>
  </w:num>
  <w:num w:numId="7" w16cid:durableId="13091666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defaultTabStop w:val="720"/>
  <w:hyphenationZone w:val="425"/>
  <w:doNotHyphenateCaps/>
  <w:drawingGridHorizontalSpacing w:val="100"/>
  <w:displayHorizontalDrawingGridEvery w:val="2"/>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4741"/>
    <w:rsid w:val="00003716"/>
    <w:rsid w:val="00003E4F"/>
    <w:rsid w:val="0001507B"/>
    <w:rsid w:val="00020C28"/>
    <w:rsid w:val="00020FE6"/>
    <w:rsid w:val="000312A7"/>
    <w:rsid w:val="00032FC7"/>
    <w:rsid w:val="000405E1"/>
    <w:rsid w:val="00041C18"/>
    <w:rsid w:val="00042DC8"/>
    <w:rsid w:val="000478A8"/>
    <w:rsid w:val="000517B6"/>
    <w:rsid w:val="000548EE"/>
    <w:rsid w:val="00054F94"/>
    <w:rsid w:val="00061A47"/>
    <w:rsid w:val="00065AF5"/>
    <w:rsid w:val="00073F9B"/>
    <w:rsid w:val="00085AFF"/>
    <w:rsid w:val="0008628B"/>
    <w:rsid w:val="00094852"/>
    <w:rsid w:val="000A2DA9"/>
    <w:rsid w:val="000B1619"/>
    <w:rsid w:val="000B176E"/>
    <w:rsid w:val="000B5BC7"/>
    <w:rsid w:val="000D2383"/>
    <w:rsid w:val="000D7C73"/>
    <w:rsid w:val="000E5ED6"/>
    <w:rsid w:val="000E7221"/>
    <w:rsid w:val="000F08C2"/>
    <w:rsid w:val="001118F6"/>
    <w:rsid w:val="00115374"/>
    <w:rsid w:val="0013777B"/>
    <w:rsid w:val="00153DB5"/>
    <w:rsid w:val="00156537"/>
    <w:rsid w:val="0017298A"/>
    <w:rsid w:val="00175A52"/>
    <w:rsid w:val="00177695"/>
    <w:rsid w:val="001B0100"/>
    <w:rsid w:val="001C3929"/>
    <w:rsid w:val="001D4467"/>
    <w:rsid w:val="001D6ABC"/>
    <w:rsid w:val="001F1178"/>
    <w:rsid w:val="00200B88"/>
    <w:rsid w:val="00217478"/>
    <w:rsid w:val="00233959"/>
    <w:rsid w:val="00255BB2"/>
    <w:rsid w:val="002627F4"/>
    <w:rsid w:val="00272959"/>
    <w:rsid w:val="00286E89"/>
    <w:rsid w:val="002948B2"/>
    <w:rsid w:val="00295817"/>
    <w:rsid w:val="00296585"/>
    <w:rsid w:val="002A0DAD"/>
    <w:rsid w:val="002A2583"/>
    <w:rsid w:val="002B0439"/>
    <w:rsid w:val="002B351F"/>
    <w:rsid w:val="002C78F7"/>
    <w:rsid w:val="002E4F40"/>
    <w:rsid w:val="00305270"/>
    <w:rsid w:val="00306FAF"/>
    <w:rsid w:val="00316D8D"/>
    <w:rsid w:val="00322E06"/>
    <w:rsid w:val="003258A7"/>
    <w:rsid w:val="00332051"/>
    <w:rsid w:val="003355D3"/>
    <w:rsid w:val="00343BA6"/>
    <w:rsid w:val="00363C2D"/>
    <w:rsid w:val="003718FC"/>
    <w:rsid w:val="00373571"/>
    <w:rsid w:val="00377618"/>
    <w:rsid w:val="003777DF"/>
    <w:rsid w:val="003A064B"/>
    <w:rsid w:val="003A1941"/>
    <w:rsid w:val="003A2D9F"/>
    <w:rsid w:val="003B2934"/>
    <w:rsid w:val="003D6E70"/>
    <w:rsid w:val="003E1FC5"/>
    <w:rsid w:val="003F46C4"/>
    <w:rsid w:val="00406375"/>
    <w:rsid w:val="004066FB"/>
    <w:rsid w:val="00412E06"/>
    <w:rsid w:val="00413F4C"/>
    <w:rsid w:val="004212F7"/>
    <w:rsid w:val="004278A7"/>
    <w:rsid w:val="00430B7A"/>
    <w:rsid w:val="00441A8C"/>
    <w:rsid w:val="004567D3"/>
    <w:rsid w:val="00463F21"/>
    <w:rsid w:val="00472D85"/>
    <w:rsid w:val="00490C0F"/>
    <w:rsid w:val="004B3CF7"/>
    <w:rsid w:val="004B6115"/>
    <w:rsid w:val="004E7180"/>
    <w:rsid w:val="004F095A"/>
    <w:rsid w:val="004F2347"/>
    <w:rsid w:val="004F5F46"/>
    <w:rsid w:val="0050120E"/>
    <w:rsid w:val="00526D07"/>
    <w:rsid w:val="0055105C"/>
    <w:rsid w:val="005836E1"/>
    <w:rsid w:val="005922B6"/>
    <w:rsid w:val="005C4E7C"/>
    <w:rsid w:val="005C6F6C"/>
    <w:rsid w:val="005E37E2"/>
    <w:rsid w:val="005E4088"/>
    <w:rsid w:val="00601CDA"/>
    <w:rsid w:val="00605E6F"/>
    <w:rsid w:val="00616C90"/>
    <w:rsid w:val="00627601"/>
    <w:rsid w:val="0063440A"/>
    <w:rsid w:val="00637B55"/>
    <w:rsid w:val="00645588"/>
    <w:rsid w:val="006471A6"/>
    <w:rsid w:val="006553D3"/>
    <w:rsid w:val="006678CA"/>
    <w:rsid w:val="0068713A"/>
    <w:rsid w:val="00696286"/>
    <w:rsid w:val="006A4FCB"/>
    <w:rsid w:val="006B229A"/>
    <w:rsid w:val="006C50CF"/>
    <w:rsid w:val="006D6DCD"/>
    <w:rsid w:val="006E273C"/>
    <w:rsid w:val="006F16B4"/>
    <w:rsid w:val="006F3648"/>
    <w:rsid w:val="006F3F7E"/>
    <w:rsid w:val="006F4FF0"/>
    <w:rsid w:val="006F55D8"/>
    <w:rsid w:val="00702B51"/>
    <w:rsid w:val="00706171"/>
    <w:rsid w:val="0071713D"/>
    <w:rsid w:val="00722991"/>
    <w:rsid w:val="007365AC"/>
    <w:rsid w:val="00752D98"/>
    <w:rsid w:val="00752E73"/>
    <w:rsid w:val="00771FA9"/>
    <w:rsid w:val="00775DFB"/>
    <w:rsid w:val="00783615"/>
    <w:rsid w:val="0078475F"/>
    <w:rsid w:val="007941D6"/>
    <w:rsid w:val="007B266B"/>
    <w:rsid w:val="007C41A7"/>
    <w:rsid w:val="007E3D10"/>
    <w:rsid w:val="007F2498"/>
    <w:rsid w:val="007F6971"/>
    <w:rsid w:val="00801DE6"/>
    <w:rsid w:val="00803DD3"/>
    <w:rsid w:val="00807800"/>
    <w:rsid w:val="008310A6"/>
    <w:rsid w:val="00833836"/>
    <w:rsid w:val="00837822"/>
    <w:rsid w:val="00846281"/>
    <w:rsid w:val="0085462B"/>
    <w:rsid w:val="00854AD9"/>
    <w:rsid w:val="0086237F"/>
    <w:rsid w:val="008676B6"/>
    <w:rsid w:val="0087287D"/>
    <w:rsid w:val="00873846"/>
    <w:rsid w:val="0087604E"/>
    <w:rsid w:val="0087634E"/>
    <w:rsid w:val="00876E29"/>
    <w:rsid w:val="008823BC"/>
    <w:rsid w:val="008A64AF"/>
    <w:rsid w:val="008B207D"/>
    <w:rsid w:val="008C222F"/>
    <w:rsid w:val="008C7015"/>
    <w:rsid w:val="008D4821"/>
    <w:rsid w:val="008D5015"/>
    <w:rsid w:val="008E7DA2"/>
    <w:rsid w:val="008F1324"/>
    <w:rsid w:val="008F213D"/>
    <w:rsid w:val="0090002F"/>
    <w:rsid w:val="00913455"/>
    <w:rsid w:val="009365EC"/>
    <w:rsid w:val="00955354"/>
    <w:rsid w:val="009578CA"/>
    <w:rsid w:val="00970C69"/>
    <w:rsid w:val="009872D9"/>
    <w:rsid w:val="009B01BA"/>
    <w:rsid w:val="009B1CA3"/>
    <w:rsid w:val="009C4BB6"/>
    <w:rsid w:val="009C7052"/>
    <w:rsid w:val="009E0ECE"/>
    <w:rsid w:val="009E7B73"/>
    <w:rsid w:val="009F165B"/>
    <w:rsid w:val="009F2877"/>
    <w:rsid w:val="00A02CDE"/>
    <w:rsid w:val="00A23492"/>
    <w:rsid w:val="00A26CB0"/>
    <w:rsid w:val="00A35AE5"/>
    <w:rsid w:val="00A4149F"/>
    <w:rsid w:val="00A433D5"/>
    <w:rsid w:val="00A43B15"/>
    <w:rsid w:val="00A456C5"/>
    <w:rsid w:val="00A461CB"/>
    <w:rsid w:val="00A46A99"/>
    <w:rsid w:val="00A53472"/>
    <w:rsid w:val="00A66D03"/>
    <w:rsid w:val="00A83B15"/>
    <w:rsid w:val="00A92594"/>
    <w:rsid w:val="00AA6129"/>
    <w:rsid w:val="00AA6EC0"/>
    <w:rsid w:val="00AE2558"/>
    <w:rsid w:val="00AE6E81"/>
    <w:rsid w:val="00AF7CFA"/>
    <w:rsid w:val="00B011E2"/>
    <w:rsid w:val="00B0311F"/>
    <w:rsid w:val="00B0503F"/>
    <w:rsid w:val="00B12CE7"/>
    <w:rsid w:val="00B12ECD"/>
    <w:rsid w:val="00B219F4"/>
    <w:rsid w:val="00B24D07"/>
    <w:rsid w:val="00B344E0"/>
    <w:rsid w:val="00B4384C"/>
    <w:rsid w:val="00B65878"/>
    <w:rsid w:val="00B814F6"/>
    <w:rsid w:val="00B9272E"/>
    <w:rsid w:val="00B942D1"/>
    <w:rsid w:val="00BA1B57"/>
    <w:rsid w:val="00BB0358"/>
    <w:rsid w:val="00BB64E3"/>
    <w:rsid w:val="00BC13CB"/>
    <w:rsid w:val="00BC691D"/>
    <w:rsid w:val="00BC7FE5"/>
    <w:rsid w:val="00BD14E0"/>
    <w:rsid w:val="00BD5BC1"/>
    <w:rsid w:val="00BE302F"/>
    <w:rsid w:val="00BE3E92"/>
    <w:rsid w:val="00BF0440"/>
    <w:rsid w:val="00BF402C"/>
    <w:rsid w:val="00C0057B"/>
    <w:rsid w:val="00C0263A"/>
    <w:rsid w:val="00C1212D"/>
    <w:rsid w:val="00C16567"/>
    <w:rsid w:val="00C20BBA"/>
    <w:rsid w:val="00C23F89"/>
    <w:rsid w:val="00C2552D"/>
    <w:rsid w:val="00C25BDE"/>
    <w:rsid w:val="00C26FCE"/>
    <w:rsid w:val="00C33219"/>
    <w:rsid w:val="00C51DC7"/>
    <w:rsid w:val="00C54C61"/>
    <w:rsid w:val="00C55247"/>
    <w:rsid w:val="00C577BA"/>
    <w:rsid w:val="00C70DBA"/>
    <w:rsid w:val="00C865B3"/>
    <w:rsid w:val="00C931EB"/>
    <w:rsid w:val="00CA525F"/>
    <w:rsid w:val="00CB7C6A"/>
    <w:rsid w:val="00CC70B6"/>
    <w:rsid w:val="00CD2023"/>
    <w:rsid w:val="00CD77D3"/>
    <w:rsid w:val="00CE24F0"/>
    <w:rsid w:val="00CE5562"/>
    <w:rsid w:val="00CF1E47"/>
    <w:rsid w:val="00CF66E8"/>
    <w:rsid w:val="00D03169"/>
    <w:rsid w:val="00D066FC"/>
    <w:rsid w:val="00D16BBF"/>
    <w:rsid w:val="00D4777D"/>
    <w:rsid w:val="00D52E04"/>
    <w:rsid w:val="00D530E1"/>
    <w:rsid w:val="00D533ED"/>
    <w:rsid w:val="00D63508"/>
    <w:rsid w:val="00D6589F"/>
    <w:rsid w:val="00D65EA3"/>
    <w:rsid w:val="00D701F8"/>
    <w:rsid w:val="00D73BFF"/>
    <w:rsid w:val="00D807EF"/>
    <w:rsid w:val="00D80B01"/>
    <w:rsid w:val="00D831E8"/>
    <w:rsid w:val="00D91C69"/>
    <w:rsid w:val="00D96680"/>
    <w:rsid w:val="00D969FF"/>
    <w:rsid w:val="00DB652D"/>
    <w:rsid w:val="00DB7309"/>
    <w:rsid w:val="00DC43E1"/>
    <w:rsid w:val="00DC4C85"/>
    <w:rsid w:val="00DD73C4"/>
    <w:rsid w:val="00DF27FB"/>
    <w:rsid w:val="00DF62BA"/>
    <w:rsid w:val="00E161B9"/>
    <w:rsid w:val="00E3655D"/>
    <w:rsid w:val="00E4130E"/>
    <w:rsid w:val="00E43873"/>
    <w:rsid w:val="00E44A9D"/>
    <w:rsid w:val="00E5101F"/>
    <w:rsid w:val="00E663C1"/>
    <w:rsid w:val="00E77469"/>
    <w:rsid w:val="00E80B50"/>
    <w:rsid w:val="00E82370"/>
    <w:rsid w:val="00E8273B"/>
    <w:rsid w:val="00E94DFB"/>
    <w:rsid w:val="00E959BE"/>
    <w:rsid w:val="00EA136A"/>
    <w:rsid w:val="00EA3FAA"/>
    <w:rsid w:val="00EB19DB"/>
    <w:rsid w:val="00EB4010"/>
    <w:rsid w:val="00EB6B41"/>
    <w:rsid w:val="00EB6C23"/>
    <w:rsid w:val="00EC18C9"/>
    <w:rsid w:val="00EC1EC4"/>
    <w:rsid w:val="00EE1250"/>
    <w:rsid w:val="00EE4100"/>
    <w:rsid w:val="00EF245A"/>
    <w:rsid w:val="00EF3D11"/>
    <w:rsid w:val="00EF3EDF"/>
    <w:rsid w:val="00F0692D"/>
    <w:rsid w:val="00F130B7"/>
    <w:rsid w:val="00F260A9"/>
    <w:rsid w:val="00F4650A"/>
    <w:rsid w:val="00F53BE4"/>
    <w:rsid w:val="00F54D34"/>
    <w:rsid w:val="00F5502B"/>
    <w:rsid w:val="00F57906"/>
    <w:rsid w:val="00F648AD"/>
    <w:rsid w:val="00F71428"/>
    <w:rsid w:val="00F72768"/>
    <w:rsid w:val="00F84E89"/>
    <w:rsid w:val="00F910D2"/>
    <w:rsid w:val="00F93BB8"/>
    <w:rsid w:val="00F94741"/>
    <w:rsid w:val="00FA1F95"/>
    <w:rsid w:val="00FA26C2"/>
    <w:rsid w:val="00FA368E"/>
    <w:rsid w:val="00FA5F9A"/>
    <w:rsid w:val="00FC41C6"/>
    <w:rsid w:val="00FC5DDE"/>
    <w:rsid w:val="00FD196A"/>
    <w:rsid w:val="00FD64B8"/>
    <w:rsid w:val="00FD77C6"/>
    <w:rsid w:val="00FE6B87"/>
    <w:rsid w:val="00FE7392"/>
    <w:rsid w:val="00FF0E37"/>
    <w:rsid w:val="00FF38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FD3AC1C"/>
  <w15:docId w15:val="{F9BF3B6C-086E-429B-A1D5-37FD366B8B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locked="1" w:semiHidden="1" w:uiPriority="39" w:unhideWhenUsed="1"/>
    <w:lsdException w:name="toc 2" w:locked="1" w:semiHidden="1" w:uiPriority="39" w:unhideWhenUsed="1"/>
    <w:lsdException w:name="toc 3" w:locked="1" w:semiHidden="1" w:uiPriority="39" w:unhideWhenUsed="1"/>
    <w:lsdException w:name="toc 4" w:locked="1" w:semiHidden="1" w:uiPriority="39" w:unhideWhenUsed="1"/>
    <w:lsdException w:name="toc 5" w:locked="1" w:semiHidden="1" w:uiPriority="39" w:unhideWhenUsed="1"/>
    <w:lsdException w:name="toc 6" w:locked="1" w:semiHidden="1" w:uiPriority="39" w:unhideWhenUsed="1"/>
    <w:lsdException w:name="toc 7" w:locked="1" w:semiHidden="1" w:uiPriority="39" w:unhideWhenUsed="1"/>
    <w:lsdException w:name="toc 8" w:locked="1" w:semiHidden="1" w:uiPriority="39" w:unhideWhenUsed="1"/>
    <w:lsdException w:name="toc 9" w:locked="1" w:semiHidden="1" w:uiPriority="39"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locked="1" w:semiHidden="1" w:uiPriority="35"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locked="1" w:uiPriority="10" w:qFormat="1"/>
    <w:lsdException w:name="Closing" w:locked="1" w:semiHidden="1" w:unhideWhenUsed="1"/>
    <w:lsdException w:name="Signature" w:locked="1" w:semiHidden="1" w:unhideWhenUsed="1"/>
    <w:lsdException w:name="Default Paragraph Font" w:locked="1" w:semiHidden="1" w:uiPriority="1"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locked="1" w:uiPriority="11"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locked="1" w:uiPriority="22" w:qFormat="1"/>
    <w:lsdException w:name="Emphasis" w:locked="1" w:uiPriority="2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59"/>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4D34"/>
    <w:rPr>
      <w:rFonts w:ascii="Times New Roman" w:eastAsia="Times New Roman" w:hAnsi="Times New Roman"/>
      <w:lang w:eastAsia="en-US"/>
    </w:rPr>
  </w:style>
  <w:style w:type="paragraph" w:styleId="Titlu1">
    <w:name w:val="heading 1"/>
    <w:basedOn w:val="Normal"/>
    <w:next w:val="Normal"/>
    <w:link w:val="Titlu1Caracter"/>
    <w:uiPriority w:val="99"/>
    <w:qFormat/>
    <w:rsid w:val="00F54D34"/>
    <w:pPr>
      <w:keepNext/>
      <w:outlineLvl w:val="0"/>
    </w:pPr>
    <w:rPr>
      <w:rFonts w:ascii="Arial" w:hAnsi="Arial" w:cs="Arial"/>
      <w:i/>
      <w:iCs/>
      <w:lang w:val="en-US"/>
    </w:rPr>
  </w:style>
  <w:style w:type="paragraph" w:styleId="Titlu2">
    <w:name w:val="heading 2"/>
    <w:basedOn w:val="Normal"/>
    <w:next w:val="Normal"/>
    <w:link w:val="Titlu2Caracter"/>
    <w:uiPriority w:val="99"/>
    <w:qFormat/>
    <w:rsid w:val="00F54D34"/>
    <w:pPr>
      <w:keepNext/>
      <w:outlineLvl w:val="1"/>
    </w:pPr>
    <w:rPr>
      <w:rFonts w:ascii="Arial" w:hAnsi="Arial" w:cs="Arial"/>
      <w:b/>
      <w:bCs/>
      <w:i/>
      <w:iCs/>
      <w:sz w:val="16"/>
      <w:szCs w:val="16"/>
      <w:lang w:val="en-US"/>
    </w:rPr>
  </w:style>
  <w:style w:type="paragraph" w:styleId="Titlu3">
    <w:name w:val="heading 3"/>
    <w:basedOn w:val="Normal"/>
    <w:next w:val="Normal"/>
    <w:link w:val="Titlu3Caracter"/>
    <w:uiPriority w:val="99"/>
    <w:qFormat/>
    <w:rsid w:val="00F54D34"/>
    <w:pPr>
      <w:keepNext/>
      <w:widowControl w:val="0"/>
      <w:tabs>
        <w:tab w:val="left" w:pos="2160"/>
      </w:tabs>
      <w:outlineLvl w:val="2"/>
    </w:pPr>
    <w:rPr>
      <w:sz w:val="24"/>
      <w:szCs w:val="24"/>
      <w:lang w:val="en-US"/>
    </w:rPr>
  </w:style>
  <w:style w:type="paragraph" w:styleId="Titlu4">
    <w:name w:val="heading 4"/>
    <w:basedOn w:val="Normal"/>
    <w:next w:val="Normal"/>
    <w:link w:val="Titlu4Caracter"/>
    <w:uiPriority w:val="99"/>
    <w:qFormat/>
    <w:rsid w:val="00F54D34"/>
    <w:pPr>
      <w:keepNext/>
      <w:widowControl w:val="0"/>
      <w:spacing w:line="240" w:lineRule="atLeast"/>
      <w:jc w:val="center"/>
      <w:outlineLvl w:val="3"/>
    </w:pPr>
    <w:rPr>
      <w:rFonts w:ascii="Arial" w:hAnsi="Arial" w:cs="Arial"/>
      <w:b/>
      <w:bCs/>
      <w:sz w:val="28"/>
      <w:szCs w:val="28"/>
    </w:rPr>
  </w:style>
  <w:style w:type="paragraph" w:styleId="Titlu5">
    <w:name w:val="heading 5"/>
    <w:basedOn w:val="Normal"/>
    <w:next w:val="Normal"/>
    <w:link w:val="Titlu5Caracter"/>
    <w:uiPriority w:val="99"/>
    <w:qFormat/>
    <w:rsid w:val="00F54D34"/>
    <w:pPr>
      <w:keepNext/>
      <w:ind w:left="-142"/>
      <w:outlineLvl w:val="4"/>
    </w:pPr>
    <w:rPr>
      <w:rFonts w:ascii="Arial" w:hAnsi="Arial" w:cs="Arial"/>
      <w:b/>
      <w:bCs/>
      <w:sz w:val="28"/>
      <w:szCs w:val="28"/>
      <w:u w:val="single"/>
    </w:rPr>
  </w:style>
  <w:style w:type="paragraph" w:styleId="Titlu6">
    <w:name w:val="heading 6"/>
    <w:basedOn w:val="Normal"/>
    <w:next w:val="Normal"/>
    <w:link w:val="Titlu6Caracter"/>
    <w:uiPriority w:val="99"/>
    <w:qFormat/>
    <w:rsid w:val="00F54D34"/>
    <w:pPr>
      <w:keepNext/>
      <w:outlineLvl w:val="5"/>
    </w:pPr>
    <w:rPr>
      <w:rFonts w:ascii="Arial" w:hAnsi="Arial" w:cs="Arial"/>
      <w:sz w:val="28"/>
      <w:szCs w:val="28"/>
      <w:lang w:val="en-US"/>
    </w:rPr>
  </w:style>
  <w:style w:type="paragraph" w:styleId="Titlu7">
    <w:name w:val="heading 7"/>
    <w:basedOn w:val="Normal"/>
    <w:next w:val="Normal"/>
    <w:link w:val="Titlu7Caracter"/>
    <w:uiPriority w:val="99"/>
    <w:qFormat/>
    <w:rsid w:val="00F54D34"/>
    <w:pPr>
      <w:keepNext/>
      <w:tabs>
        <w:tab w:val="left" w:pos="0"/>
      </w:tabs>
      <w:suppressAutoHyphens/>
      <w:ind w:left="142" w:hanging="1276"/>
      <w:jc w:val="center"/>
      <w:outlineLvl w:val="6"/>
    </w:pPr>
    <w:rPr>
      <w:rFonts w:ascii="Arial" w:hAnsi="Arial" w:cs="Arial"/>
      <w:b/>
      <w:bCs/>
      <w:spacing w:val="-4"/>
      <w:sz w:val="32"/>
      <w:szCs w:val="32"/>
      <w:u w:val="single"/>
      <w:lang w:val="en-GB"/>
    </w:rPr>
  </w:style>
  <w:style w:type="paragraph" w:styleId="Titlu8">
    <w:name w:val="heading 8"/>
    <w:basedOn w:val="Normal"/>
    <w:next w:val="Normal"/>
    <w:link w:val="Titlu8Caracter"/>
    <w:uiPriority w:val="99"/>
    <w:qFormat/>
    <w:rsid w:val="00F54D34"/>
    <w:pPr>
      <w:keepNext/>
      <w:tabs>
        <w:tab w:val="left" w:pos="0"/>
        <w:tab w:val="left" w:pos="720"/>
        <w:tab w:val="left" w:pos="1440"/>
      </w:tabs>
      <w:suppressAutoHyphens/>
      <w:ind w:left="709" w:hanging="709"/>
      <w:jc w:val="center"/>
      <w:outlineLvl w:val="7"/>
    </w:pPr>
    <w:rPr>
      <w:rFonts w:ascii="Arial" w:hAnsi="Arial" w:cs="Arial"/>
      <w:b/>
      <w:bCs/>
      <w:spacing w:val="-3"/>
      <w:sz w:val="32"/>
      <w:szCs w:val="32"/>
      <w:u w:val="single"/>
      <w:lang w:val="en-GB"/>
    </w:rPr>
  </w:style>
  <w:style w:type="paragraph" w:styleId="Titlu9">
    <w:name w:val="heading 9"/>
    <w:basedOn w:val="Normal"/>
    <w:next w:val="Normal"/>
    <w:link w:val="Titlu9Caracter"/>
    <w:uiPriority w:val="99"/>
    <w:qFormat/>
    <w:rsid w:val="00F54D34"/>
    <w:pPr>
      <w:keepNext/>
      <w:widowControl w:val="0"/>
      <w:spacing w:line="240" w:lineRule="atLeast"/>
      <w:jc w:val="center"/>
      <w:outlineLvl w:val="8"/>
    </w:pPr>
    <w:rPr>
      <w:rFonts w:ascii="Arial" w:hAnsi="Arial" w:cs="Arial"/>
      <w:b/>
      <w:bCs/>
      <w:sz w:val="36"/>
      <w:szCs w:val="36"/>
      <w:u w:val="single"/>
      <w:lang w:val="en-US"/>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link w:val="Titlu1"/>
    <w:uiPriority w:val="99"/>
    <w:locked/>
    <w:rsid w:val="00F54D34"/>
    <w:rPr>
      <w:rFonts w:ascii="Arial" w:hAnsi="Arial" w:cs="Arial"/>
      <w:i/>
      <w:iCs/>
      <w:sz w:val="20"/>
      <w:szCs w:val="20"/>
    </w:rPr>
  </w:style>
  <w:style w:type="character" w:customStyle="1" w:styleId="Titlu2Caracter">
    <w:name w:val="Titlu 2 Caracter"/>
    <w:link w:val="Titlu2"/>
    <w:uiPriority w:val="99"/>
    <w:locked/>
    <w:rsid w:val="00F54D34"/>
    <w:rPr>
      <w:rFonts w:ascii="Arial" w:hAnsi="Arial" w:cs="Arial"/>
      <w:b/>
      <w:bCs/>
      <w:i/>
      <w:iCs/>
      <w:sz w:val="20"/>
      <w:szCs w:val="20"/>
    </w:rPr>
  </w:style>
  <w:style w:type="character" w:customStyle="1" w:styleId="Titlu3Caracter">
    <w:name w:val="Titlu 3 Caracter"/>
    <w:link w:val="Titlu3"/>
    <w:uiPriority w:val="99"/>
    <w:locked/>
    <w:rsid w:val="00F54D34"/>
    <w:rPr>
      <w:rFonts w:ascii="Times New Roman" w:hAnsi="Times New Roman" w:cs="Times New Roman"/>
      <w:sz w:val="20"/>
      <w:szCs w:val="20"/>
    </w:rPr>
  </w:style>
  <w:style w:type="character" w:customStyle="1" w:styleId="Titlu4Caracter">
    <w:name w:val="Titlu 4 Caracter"/>
    <w:link w:val="Titlu4"/>
    <w:uiPriority w:val="99"/>
    <w:locked/>
    <w:rsid w:val="00F54D34"/>
    <w:rPr>
      <w:rFonts w:ascii="Arial" w:hAnsi="Arial" w:cs="Arial"/>
      <w:b/>
      <w:bCs/>
      <w:sz w:val="20"/>
      <w:szCs w:val="20"/>
      <w:lang w:val="ro-RO"/>
    </w:rPr>
  </w:style>
  <w:style w:type="character" w:customStyle="1" w:styleId="Titlu5Caracter">
    <w:name w:val="Titlu 5 Caracter"/>
    <w:link w:val="Titlu5"/>
    <w:uiPriority w:val="99"/>
    <w:locked/>
    <w:rsid w:val="00F54D34"/>
    <w:rPr>
      <w:rFonts w:ascii="Arial" w:hAnsi="Arial" w:cs="Arial"/>
      <w:b/>
      <w:bCs/>
      <w:snapToGrid w:val="0"/>
      <w:sz w:val="20"/>
      <w:szCs w:val="20"/>
      <w:u w:val="single"/>
      <w:lang w:val="ro-RO"/>
    </w:rPr>
  </w:style>
  <w:style w:type="character" w:customStyle="1" w:styleId="Titlu6Caracter">
    <w:name w:val="Titlu 6 Caracter"/>
    <w:link w:val="Titlu6"/>
    <w:uiPriority w:val="99"/>
    <w:locked/>
    <w:rsid w:val="00F54D34"/>
    <w:rPr>
      <w:rFonts w:ascii="Arial" w:hAnsi="Arial" w:cs="Arial"/>
      <w:snapToGrid w:val="0"/>
      <w:sz w:val="20"/>
      <w:szCs w:val="20"/>
    </w:rPr>
  </w:style>
  <w:style w:type="character" w:customStyle="1" w:styleId="Titlu7Caracter">
    <w:name w:val="Titlu 7 Caracter"/>
    <w:link w:val="Titlu7"/>
    <w:uiPriority w:val="99"/>
    <w:locked/>
    <w:rsid w:val="00F54D34"/>
    <w:rPr>
      <w:rFonts w:ascii="Arial" w:hAnsi="Arial" w:cs="Arial"/>
      <w:b/>
      <w:bCs/>
      <w:spacing w:val="-4"/>
      <w:sz w:val="20"/>
      <w:szCs w:val="20"/>
      <w:u w:val="single"/>
      <w:lang w:val="en-GB"/>
    </w:rPr>
  </w:style>
  <w:style w:type="character" w:customStyle="1" w:styleId="Titlu8Caracter">
    <w:name w:val="Titlu 8 Caracter"/>
    <w:link w:val="Titlu8"/>
    <w:uiPriority w:val="99"/>
    <w:locked/>
    <w:rsid w:val="00F54D34"/>
    <w:rPr>
      <w:rFonts w:ascii="Arial" w:hAnsi="Arial" w:cs="Arial"/>
      <w:b/>
      <w:bCs/>
      <w:spacing w:val="-3"/>
      <w:sz w:val="20"/>
      <w:szCs w:val="20"/>
      <w:u w:val="single"/>
      <w:lang w:val="en-GB"/>
    </w:rPr>
  </w:style>
  <w:style w:type="character" w:customStyle="1" w:styleId="Titlu9Caracter">
    <w:name w:val="Titlu 9 Caracter"/>
    <w:link w:val="Titlu9"/>
    <w:uiPriority w:val="99"/>
    <w:locked/>
    <w:rsid w:val="00F54D34"/>
    <w:rPr>
      <w:rFonts w:ascii="Arial" w:hAnsi="Arial" w:cs="Arial"/>
      <w:b/>
      <w:bCs/>
      <w:sz w:val="20"/>
      <w:szCs w:val="20"/>
      <w:u w:val="single"/>
    </w:rPr>
  </w:style>
  <w:style w:type="paragraph" w:styleId="Antet">
    <w:name w:val="header"/>
    <w:basedOn w:val="Normal"/>
    <w:link w:val="AntetCaracter"/>
    <w:uiPriority w:val="99"/>
    <w:rsid w:val="00F94741"/>
    <w:pPr>
      <w:tabs>
        <w:tab w:val="center" w:pos="4680"/>
        <w:tab w:val="right" w:pos="9360"/>
      </w:tabs>
    </w:pPr>
  </w:style>
  <w:style w:type="character" w:customStyle="1" w:styleId="AntetCaracter">
    <w:name w:val="Antet Caracter"/>
    <w:basedOn w:val="Fontdeparagrafimplicit"/>
    <w:link w:val="Antet"/>
    <w:uiPriority w:val="99"/>
    <w:locked/>
    <w:rsid w:val="00F94741"/>
  </w:style>
  <w:style w:type="paragraph" w:styleId="Subsol">
    <w:name w:val="footer"/>
    <w:basedOn w:val="Normal"/>
    <w:link w:val="SubsolCaracter"/>
    <w:uiPriority w:val="99"/>
    <w:rsid w:val="00F94741"/>
    <w:pPr>
      <w:tabs>
        <w:tab w:val="center" w:pos="4680"/>
        <w:tab w:val="right" w:pos="9360"/>
      </w:tabs>
    </w:pPr>
  </w:style>
  <w:style w:type="character" w:customStyle="1" w:styleId="SubsolCaracter">
    <w:name w:val="Subsol Caracter"/>
    <w:basedOn w:val="Fontdeparagrafimplicit"/>
    <w:link w:val="Subsol"/>
    <w:uiPriority w:val="99"/>
    <w:locked/>
    <w:rsid w:val="00F94741"/>
  </w:style>
  <w:style w:type="paragraph" w:styleId="TextnBalon">
    <w:name w:val="Balloon Text"/>
    <w:basedOn w:val="Normal"/>
    <w:link w:val="TextnBalonCaracter"/>
    <w:uiPriority w:val="99"/>
    <w:semiHidden/>
    <w:rsid w:val="00F94741"/>
    <w:rPr>
      <w:rFonts w:ascii="Tahoma" w:hAnsi="Tahoma" w:cs="Tahoma"/>
      <w:sz w:val="16"/>
      <w:szCs w:val="16"/>
    </w:rPr>
  </w:style>
  <w:style w:type="character" w:customStyle="1" w:styleId="TextnBalonCaracter">
    <w:name w:val="Text în Balon Caracter"/>
    <w:link w:val="TextnBalon"/>
    <w:uiPriority w:val="99"/>
    <w:semiHidden/>
    <w:locked/>
    <w:rsid w:val="00F94741"/>
    <w:rPr>
      <w:rFonts w:ascii="Tahoma" w:hAnsi="Tahoma" w:cs="Tahoma"/>
      <w:sz w:val="16"/>
      <w:szCs w:val="16"/>
    </w:rPr>
  </w:style>
  <w:style w:type="paragraph" w:styleId="Corptext3">
    <w:name w:val="Body Text 3"/>
    <w:basedOn w:val="Normal"/>
    <w:link w:val="Corptext3Caracter"/>
    <w:uiPriority w:val="99"/>
    <w:rsid w:val="00F54D34"/>
    <w:rPr>
      <w:rFonts w:ascii="Arial" w:hAnsi="Arial" w:cs="Arial"/>
      <w:sz w:val="28"/>
      <w:szCs w:val="28"/>
      <w:lang w:val="en-US"/>
    </w:rPr>
  </w:style>
  <w:style w:type="character" w:customStyle="1" w:styleId="Corptext3Caracter">
    <w:name w:val="Corp text 3 Caracter"/>
    <w:link w:val="Corptext3"/>
    <w:uiPriority w:val="99"/>
    <w:locked/>
    <w:rsid w:val="00F54D34"/>
    <w:rPr>
      <w:rFonts w:ascii="Arial" w:hAnsi="Arial" w:cs="Arial"/>
      <w:snapToGrid w:val="0"/>
      <w:sz w:val="20"/>
      <w:szCs w:val="20"/>
    </w:rPr>
  </w:style>
  <w:style w:type="paragraph" w:styleId="Corptext">
    <w:name w:val="Body Text"/>
    <w:basedOn w:val="Normal"/>
    <w:link w:val="CorptextCaracter"/>
    <w:uiPriority w:val="99"/>
    <w:rsid w:val="00F54D34"/>
    <w:pPr>
      <w:widowControl w:val="0"/>
    </w:pPr>
    <w:rPr>
      <w:sz w:val="24"/>
      <w:szCs w:val="24"/>
      <w:lang w:val="en-US"/>
    </w:rPr>
  </w:style>
  <w:style w:type="character" w:customStyle="1" w:styleId="CorptextCaracter">
    <w:name w:val="Corp text Caracter"/>
    <w:link w:val="Corptext"/>
    <w:uiPriority w:val="99"/>
    <w:locked/>
    <w:rsid w:val="00F54D34"/>
    <w:rPr>
      <w:rFonts w:ascii="Times New Roman" w:hAnsi="Times New Roman" w:cs="Times New Roman"/>
      <w:sz w:val="20"/>
      <w:szCs w:val="20"/>
    </w:rPr>
  </w:style>
  <w:style w:type="character" w:styleId="Numrdepagin">
    <w:name w:val="page number"/>
    <w:basedOn w:val="Fontdeparagrafimplicit"/>
    <w:uiPriority w:val="99"/>
    <w:rsid w:val="00F54D34"/>
  </w:style>
  <w:style w:type="paragraph" w:styleId="Textbloc">
    <w:name w:val="Block Text"/>
    <w:basedOn w:val="Normal"/>
    <w:uiPriority w:val="99"/>
    <w:rsid w:val="00F54D34"/>
    <w:pPr>
      <w:widowControl w:val="0"/>
      <w:spacing w:line="240" w:lineRule="atLeast"/>
      <w:ind w:left="1440" w:right="-193"/>
    </w:pPr>
    <w:rPr>
      <w:rFonts w:ascii="Arial" w:hAnsi="Arial" w:cs="Arial"/>
      <w:sz w:val="28"/>
      <w:szCs w:val="28"/>
    </w:rPr>
  </w:style>
  <w:style w:type="paragraph" w:styleId="Indentcorptext">
    <w:name w:val="Body Text Indent"/>
    <w:basedOn w:val="Normal"/>
    <w:link w:val="IndentcorptextCaracter"/>
    <w:uiPriority w:val="99"/>
    <w:rsid w:val="00F54D34"/>
    <w:pPr>
      <w:ind w:firstLine="720"/>
    </w:pPr>
    <w:rPr>
      <w:rFonts w:ascii="Arial" w:hAnsi="Arial" w:cs="Arial"/>
      <w:sz w:val="28"/>
      <w:szCs w:val="28"/>
    </w:rPr>
  </w:style>
  <w:style w:type="character" w:customStyle="1" w:styleId="IndentcorptextCaracter">
    <w:name w:val="Indent corp text Caracter"/>
    <w:link w:val="Indentcorptext"/>
    <w:uiPriority w:val="99"/>
    <w:locked/>
    <w:rsid w:val="00F54D34"/>
    <w:rPr>
      <w:rFonts w:ascii="Arial" w:hAnsi="Arial" w:cs="Arial"/>
      <w:snapToGrid w:val="0"/>
      <w:sz w:val="20"/>
      <w:szCs w:val="20"/>
      <w:lang w:val="ro-RO"/>
    </w:rPr>
  </w:style>
  <w:style w:type="paragraph" w:styleId="Indentcorptext2">
    <w:name w:val="Body Text Indent 2"/>
    <w:basedOn w:val="Normal"/>
    <w:link w:val="Indentcorptext2Caracter"/>
    <w:uiPriority w:val="99"/>
    <w:rsid w:val="00F54D34"/>
    <w:pPr>
      <w:tabs>
        <w:tab w:val="left" w:pos="0"/>
        <w:tab w:val="left" w:pos="720"/>
        <w:tab w:val="left" w:pos="1440"/>
      </w:tabs>
      <w:suppressAutoHyphens/>
      <w:ind w:left="2160" w:hanging="2160"/>
      <w:jc w:val="both"/>
    </w:pPr>
    <w:rPr>
      <w:i/>
      <w:iCs/>
      <w:spacing w:val="-3"/>
      <w:sz w:val="24"/>
      <w:szCs w:val="24"/>
      <w:lang w:val="en-GB"/>
    </w:rPr>
  </w:style>
  <w:style w:type="character" w:customStyle="1" w:styleId="Indentcorptext2Caracter">
    <w:name w:val="Indent corp text 2 Caracter"/>
    <w:link w:val="Indentcorptext2"/>
    <w:uiPriority w:val="99"/>
    <w:locked/>
    <w:rsid w:val="00F54D34"/>
    <w:rPr>
      <w:rFonts w:ascii="Times New Roman" w:hAnsi="Times New Roman" w:cs="Times New Roman"/>
      <w:i/>
      <w:iCs/>
      <w:spacing w:val="-3"/>
      <w:sz w:val="20"/>
      <w:szCs w:val="20"/>
      <w:lang w:val="en-GB"/>
    </w:rPr>
  </w:style>
  <w:style w:type="paragraph" w:styleId="Indentcorptext3">
    <w:name w:val="Body Text Indent 3"/>
    <w:basedOn w:val="Normal"/>
    <w:link w:val="Indentcorptext3Caracter"/>
    <w:uiPriority w:val="99"/>
    <w:rsid w:val="00F54D34"/>
    <w:pPr>
      <w:widowControl w:val="0"/>
      <w:spacing w:line="240" w:lineRule="atLeast"/>
      <w:ind w:firstLine="720"/>
    </w:pPr>
    <w:rPr>
      <w:rFonts w:ascii="Arial" w:hAnsi="Arial" w:cs="Arial"/>
      <w:i/>
      <w:iCs/>
      <w:sz w:val="28"/>
      <w:szCs w:val="28"/>
    </w:rPr>
  </w:style>
  <w:style w:type="character" w:customStyle="1" w:styleId="Indentcorptext3Caracter">
    <w:name w:val="Indent corp text 3 Caracter"/>
    <w:link w:val="Indentcorptext3"/>
    <w:uiPriority w:val="99"/>
    <w:locked/>
    <w:rsid w:val="00F54D34"/>
    <w:rPr>
      <w:rFonts w:ascii="Arial" w:hAnsi="Arial" w:cs="Arial"/>
      <w:i/>
      <w:iCs/>
      <w:sz w:val="20"/>
      <w:szCs w:val="20"/>
      <w:lang w:val="ro-RO"/>
    </w:rPr>
  </w:style>
  <w:style w:type="paragraph" w:styleId="Corptext2">
    <w:name w:val="Body Text 2"/>
    <w:basedOn w:val="Normal"/>
    <w:link w:val="Corptext2Caracter"/>
    <w:uiPriority w:val="99"/>
    <w:rsid w:val="00F54D34"/>
    <w:pPr>
      <w:tabs>
        <w:tab w:val="left" w:pos="709"/>
      </w:tabs>
      <w:suppressAutoHyphens/>
      <w:jc w:val="both"/>
    </w:pPr>
    <w:rPr>
      <w:rFonts w:ascii="Arial" w:hAnsi="Arial" w:cs="Arial"/>
      <w:spacing w:val="-3"/>
      <w:sz w:val="28"/>
      <w:szCs w:val="28"/>
      <w:lang w:val="en-GB"/>
    </w:rPr>
  </w:style>
  <w:style w:type="character" w:customStyle="1" w:styleId="Corptext2Caracter">
    <w:name w:val="Corp text 2 Caracter"/>
    <w:link w:val="Corptext2"/>
    <w:uiPriority w:val="99"/>
    <w:locked/>
    <w:rsid w:val="00F54D34"/>
    <w:rPr>
      <w:rFonts w:ascii="Arial" w:hAnsi="Arial" w:cs="Arial"/>
      <w:spacing w:val="-3"/>
      <w:sz w:val="20"/>
      <w:szCs w:val="20"/>
      <w:lang w:val="en-GB"/>
    </w:rPr>
  </w:style>
  <w:style w:type="paragraph" w:styleId="Textsimplu">
    <w:name w:val="Plain Text"/>
    <w:basedOn w:val="Normal"/>
    <w:link w:val="TextsimpluCaracter"/>
    <w:uiPriority w:val="99"/>
    <w:rsid w:val="00F54D34"/>
    <w:rPr>
      <w:rFonts w:ascii="Courier New" w:hAnsi="Courier New" w:cs="Courier New"/>
    </w:rPr>
  </w:style>
  <w:style w:type="character" w:customStyle="1" w:styleId="TextsimpluCaracter">
    <w:name w:val="Text simplu Caracter"/>
    <w:link w:val="Textsimplu"/>
    <w:uiPriority w:val="99"/>
    <w:locked/>
    <w:rsid w:val="00F54D34"/>
    <w:rPr>
      <w:rFonts w:ascii="Courier New" w:hAnsi="Courier New" w:cs="Courier New"/>
      <w:sz w:val="20"/>
      <w:szCs w:val="20"/>
      <w:lang w:val="ro-RO"/>
    </w:rPr>
  </w:style>
  <w:style w:type="paragraph" w:styleId="Listparagraf">
    <w:name w:val="List Paragraph"/>
    <w:basedOn w:val="Normal"/>
    <w:uiPriority w:val="99"/>
    <w:qFormat/>
    <w:rsid w:val="0085462B"/>
    <w:pPr>
      <w:ind w:left="720"/>
    </w:pPr>
  </w:style>
  <w:style w:type="character" w:styleId="Hyperlink">
    <w:name w:val="Hyperlink"/>
    <w:uiPriority w:val="99"/>
    <w:rsid w:val="008C222F"/>
    <w:rPr>
      <w:color w:val="0000FF"/>
      <w:u w:val="single"/>
    </w:rPr>
  </w:style>
  <w:style w:type="table" w:styleId="Tabelgril">
    <w:name w:val="Table Grid"/>
    <w:basedOn w:val="TabelNormal"/>
    <w:uiPriority w:val="99"/>
    <w:rsid w:val="00054F94"/>
    <w:rPr>
      <w:rFonts w:cs="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pt1">
    <w:name w:val="tpt1"/>
    <w:basedOn w:val="Fontdeparagrafimplicit"/>
    <w:uiPriority w:val="99"/>
    <w:rsid w:val="009578CA"/>
  </w:style>
  <w:style w:type="character" w:styleId="MeniuneNerezolvat">
    <w:name w:val="Unresolved Mention"/>
    <w:uiPriority w:val="99"/>
    <w:semiHidden/>
    <w:unhideWhenUsed/>
    <w:rsid w:val="0068713A"/>
    <w:rPr>
      <w:color w:val="605E5C"/>
      <w:shd w:val="clear" w:color="auto" w:fill="E1DFDD"/>
    </w:rPr>
  </w:style>
  <w:style w:type="character" w:customStyle="1" w:styleId="Bodytext115pt">
    <w:name w:val="Body text + 11.5 pt"/>
    <w:uiPriority w:val="99"/>
    <w:rsid w:val="00D03169"/>
    <w:rPr>
      <w:rFonts w:ascii="Times New Roman" w:hAnsi="Times New Roman" w:cs="Times New Roman"/>
      <w:sz w:val="23"/>
      <w:szCs w:val="23"/>
      <w:shd w:val="clear" w:color="auto" w:fill="FFFFFF"/>
    </w:rPr>
  </w:style>
  <w:style w:type="table" w:customStyle="1" w:styleId="Tabelgril1">
    <w:name w:val="Tabel grilă1"/>
    <w:basedOn w:val="TabelNormal"/>
    <w:next w:val="Tabelgril"/>
    <w:uiPriority w:val="59"/>
    <w:rsid w:val="0078475F"/>
    <w:rPr>
      <w:sz w:val="22"/>
      <w:szCs w:val="22"/>
      <w:lang w:val="en-US"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notdesubsol">
    <w:name w:val="footnote text"/>
    <w:basedOn w:val="Normal"/>
    <w:link w:val="TextnotdesubsolCaracter"/>
    <w:uiPriority w:val="99"/>
    <w:semiHidden/>
    <w:unhideWhenUsed/>
    <w:locked/>
    <w:rsid w:val="00A92594"/>
  </w:style>
  <w:style w:type="character" w:customStyle="1" w:styleId="TextnotdesubsolCaracter">
    <w:name w:val="Text notă de subsol Caracter"/>
    <w:link w:val="Textnotdesubsol"/>
    <w:uiPriority w:val="99"/>
    <w:semiHidden/>
    <w:rsid w:val="00A92594"/>
    <w:rPr>
      <w:rFonts w:ascii="Times New Roman" w:eastAsia="Times New Roman" w:hAnsi="Times New Roman"/>
      <w:lang w:eastAsia="en-US"/>
    </w:rPr>
  </w:style>
  <w:style w:type="character" w:styleId="Referinnotdesubsol">
    <w:name w:val="footnote reference"/>
    <w:uiPriority w:val="99"/>
    <w:semiHidden/>
    <w:unhideWhenUsed/>
    <w:locked/>
    <w:rsid w:val="00A9259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857702">
      <w:bodyDiv w:val="1"/>
      <w:marLeft w:val="0"/>
      <w:marRight w:val="0"/>
      <w:marTop w:val="0"/>
      <w:marBottom w:val="0"/>
      <w:divBdr>
        <w:top w:val="none" w:sz="0" w:space="0" w:color="auto"/>
        <w:left w:val="none" w:sz="0" w:space="0" w:color="auto"/>
        <w:bottom w:val="none" w:sz="0" w:space="0" w:color="auto"/>
        <w:right w:val="none" w:sz="0" w:space="0" w:color="auto"/>
      </w:divBdr>
    </w:div>
    <w:div w:id="147720871">
      <w:bodyDiv w:val="1"/>
      <w:marLeft w:val="0"/>
      <w:marRight w:val="0"/>
      <w:marTop w:val="0"/>
      <w:marBottom w:val="0"/>
      <w:divBdr>
        <w:top w:val="none" w:sz="0" w:space="0" w:color="auto"/>
        <w:left w:val="none" w:sz="0" w:space="0" w:color="auto"/>
        <w:bottom w:val="none" w:sz="0" w:space="0" w:color="auto"/>
        <w:right w:val="none" w:sz="0" w:space="0" w:color="auto"/>
      </w:divBdr>
    </w:div>
    <w:div w:id="251016347">
      <w:bodyDiv w:val="1"/>
      <w:marLeft w:val="0"/>
      <w:marRight w:val="0"/>
      <w:marTop w:val="0"/>
      <w:marBottom w:val="0"/>
      <w:divBdr>
        <w:top w:val="none" w:sz="0" w:space="0" w:color="auto"/>
        <w:left w:val="none" w:sz="0" w:space="0" w:color="auto"/>
        <w:bottom w:val="none" w:sz="0" w:space="0" w:color="auto"/>
        <w:right w:val="none" w:sz="0" w:space="0" w:color="auto"/>
      </w:divBdr>
    </w:div>
    <w:div w:id="443698019">
      <w:bodyDiv w:val="1"/>
      <w:marLeft w:val="0"/>
      <w:marRight w:val="0"/>
      <w:marTop w:val="0"/>
      <w:marBottom w:val="0"/>
      <w:divBdr>
        <w:top w:val="none" w:sz="0" w:space="0" w:color="auto"/>
        <w:left w:val="none" w:sz="0" w:space="0" w:color="auto"/>
        <w:bottom w:val="none" w:sz="0" w:space="0" w:color="auto"/>
        <w:right w:val="none" w:sz="0" w:space="0" w:color="auto"/>
      </w:divBdr>
    </w:div>
    <w:div w:id="530807405">
      <w:bodyDiv w:val="1"/>
      <w:marLeft w:val="0"/>
      <w:marRight w:val="0"/>
      <w:marTop w:val="0"/>
      <w:marBottom w:val="0"/>
      <w:divBdr>
        <w:top w:val="none" w:sz="0" w:space="0" w:color="auto"/>
        <w:left w:val="none" w:sz="0" w:space="0" w:color="auto"/>
        <w:bottom w:val="none" w:sz="0" w:space="0" w:color="auto"/>
        <w:right w:val="none" w:sz="0" w:space="0" w:color="auto"/>
      </w:divBdr>
    </w:div>
    <w:div w:id="532770880">
      <w:bodyDiv w:val="1"/>
      <w:marLeft w:val="0"/>
      <w:marRight w:val="0"/>
      <w:marTop w:val="0"/>
      <w:marBottom w:val="0"/>
      <w:divBdr>
        <w:top w:val="none" w:sz="0" w:space="0" w:color="auto"/>
        <w:left w:val="none" w:sz="0" w:space="0" w:color="auto"/>
        <w:bottom w:val="none" w:sz="0" w:space="0" w:color="auto"/>
        <w:right w:val="none" w:sz="0" w:space="0" w:color="auto"/>
      </w:divBdr>
    </w:div>
    <w:div w:id="785201119">
      <w:bodyDiv w:val="1"/>
      <w:marLeft w:val="0"/>
      <w:marRight w:val="0"/>
      <w:marTop w:val="0"/>
      <w:marBottom w:val="0"/>
      <w:divBdr>
        <w:top w:val="none" w:sz="0" w:space="0" w:color="auto"/>
        <w:left w:val="none" w:sz="0" w:space="0" w:color="auto"/>
        <w:bottom w:val="none" w:sz="0" w:space="0" w:color="auto"/>
        <w:right w:val="none" w:sz="0" w:space="0" w:color="auto"/>
      </w:divBdr>
    </w:div>
    <w:div w:id="929510855">
      <w:bodyDiv w:val="1"/>
      <w:marLeft w:val="0"/>
      <w:marRight w:val="0"/>
      <w:marTop w:val="0"/>
      <w:marBottom w:val="0"/>
      <w:divBdr>
        <w:top w:val="none" w:sz="0" w:space="0" w:color="auto"/>
        <w:left w:val="none" w:sz="0" w:space="0" w:color="auto"/>
        <w:bottom w:val="none" w:sz="0" w:space="0" w:color="auto"/>
        <w:right w:val="none" w:sz="0" w:space="0" w:color="auto"/>
      </w:divBdr>
    </w:div>
    <w:div w:id="987368880">
      <w:bodyDiv w:val="1"/>
      <w:marLeft w:val="0"/>
      <w:marRight w:val="0"/>
      <w:marTop w:val="0"/>
      <w:marBottom w:val="0"/>
      <w:divBdr>
        <w:top w:val="none" w:sz="0" w:space="0" w:color="auto"/>
        <w:left w:val="none" w:sz="0" w:space="0" w:color="auto"/>
        <w:bottom w:val="none" w:sz="0" w:space="0" w:color="auto"/>
        <w:right w:val="none" w:sz="0" w:space="0" w:color="auto"/>
      </w:divBdr>
    </w:div>
    <w:div w:id="1209798748">
      <w:bodyDiv w:val="1"/>
      <w:marLeft w:val="0"/>
      <w:marRight w:val="0"/>
      <w:marTop w:val="0"/>
      <w:marBottom w:val="0"/>
      <w:divBdr>
        <w:top w:val="none" w:sz="0" w:space="0" w:color="auto"/>
        <w:left w:val="none" w:sz="0" w:space="0" w:color="auto"/>
        <w:bottom w:val="none" w:sz="0" w:space="0" w:color="auto"/>
        <w:right w:val="none" w:sz="0" w:space="0" w:color="auto"/>
      </w:divBdr>
    </w:div>
    <w:div w:id="1300724987">
      <w:bodyDiv w:val="1"/>
      <w:marLeft w:val="0"/>
      <w:marRight w:val="0"/>
      <w:marTop w:val="0"/>
      <w:marBottom w:val="0"/>
      <w:divBdr>
        <w:top w:val="none" w:sz="0" w:space="0" w:color="auto"/>
        <w:left w:val="none" w:sz="0" w:space="0" w:color="auto"/>
        <w:bottom w:val="none" w:sz="0" w:space="0" w:color="auto"/>
        <w:right w:val="none" w:sz="0" w:space="0" w:color="auto"/>
      </w:divBdr>
    </w:div>
    <w:div w:id="1371414085">
      <w:bodyDiv w:val="1"/>
      <w:marLeft w:val="0"/>
      <w:marRight w:val="0"/>
      <w:marTop w:val="0"/>
      <w:marBottom w:val="0"/>
      <w:divBdr>
        <w:top w:val="none" w:sz="0" w:space="0" w:color="auto"/>
        <w:left w:val="none" w:sz="0" w:space="0" w:color="auto"/>
        <w:bottom w:val="none" w:sz="0" w:space="0" w:color="auto"/>
        <w:right w:val="none" w:sz="0" w:space="0" w:color="auto"/>
      </w:divBdr>
    </w:div>
    <w:div w:id="1380663145">
      <w:bodyDiv w:val="1"/>
      <w:marLeft w:val="0"/>
      <w:marRight w:val="0"/>
      <w:marTop w:val="0"/>
      <w:marBottom w:val="0"/>
      <w:divBdr>
        <w:top w:val="none" w:sz="0" w:space="0" w:color="auto"/>
        <w:left w:val="none" w:sz="0" w:space="0" w:color="auto"/>
        <w:bottom w:val="none" w:sz="0" w:space="0" w:color="auto"/>
        <w:right w:val="none" w:sz="0" w:space="0" w:color="auto"/>
      </w:divBdr>
    </w:div>
    <w:div w:id="1517033668">
      <w:bodyDiv w:val="1"/>
      <w:marLeft w:val="0"/>
      <w:marRight w:val="0"/>
      <w:marTop w:val="0"/>
      <w:marBottom w:val="0"/>
      <w:divBdr>
        <w:top w:val="none" w:sz="0" w:space="0" w:color="auto"/>
        <w:left w:val="none" w:sz="0" w:space="0" w:color="auto"/>
        <w:bottom w:val="none" w:sz="0" w:space="0" w:color="auto"/>
        <w:right w:val="none" w:sz="0" w:space="0" w:color="auto"/>
      </w:divBdr>
    </w:div>
    <w:div w:id="1798182272">
      <w:bodyDiv w:val="1"/>
      <w:marLeft w:val="0"/>
      <w:marRight w:val="0"/>
      <w:marTop w:val="0"/>
      <w:marBottom w:val="0"/>
      <w:divBdr>
        <w:top w:val="none" w:sz="0" w:space="0" w:color="auto"/>
        <w:left w:val="none" w:sz="0" w:space="0" w:color="auto"/>
        <w:bottom w:val="none" w:sz="0" w:space="0" w:color="auto"/>
        <w:right w:val="none" w:sz="0" w:space="0" w:color="auto"/>
      </w:divBdr>
    </w:div>
    <w:div w:id="1986007126">
      <w:bodyDiv w:val="1"/>
      <w:marLeft w:val="0"/>
      <w:marRight w:val="0"/>
      <w:marTop w:val="0"/>
      <w:marBottom w:val="0"/>
      <w:divBdr>
        <w:top w:val="none" w:sz="0" w:space="0" w:color="auto"/>
        <w:left w:val="none" w:sz="0" w:space="0" w:color="auto"/>
        <w:bottom w:val="none" w:sz="0" w:space="0" w:color="auto"/>
        <w:right w:val="none" w:sz="0" w:space="0" w:color="auto"/>
      </w:divBdr>
    </w:div>
    <w:div w:id="204782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icitatii.sierraquadrant.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sierraquadrant.ro" TargetMode="External"/><Relationship Id="rId1" Type="http://schemas.openxmlformats.org/officeDocument/2006/relationships/hyperlink" Target="Tel:0234.510.676"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995236-BA25-48E2-80B0-017E947DFE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1284</Words>
  <Characters>6632</Characters>
  <Application>Microsoft Office Word</Application>
  <DocSecurity>0</DocSecurity>
  <Lines>55</Lines>
  <Paragraphs>15</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
      <vt:lpstr/>
    </vt:vector>
  </TitlesOfParts>
  <Company>..:COOLWAREZ:..</Company>
  <LinksUpToDate>false</LinksUpToDate>
  <CharactersWithSpaces>7901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gsi16v</dc:creator>
  <cp:keywords/>
  <dc:description/>
  <cp:lastModifiedBy>Alexandra Bibiri</cp:lastModifiedBy>
  <cp:revision>4</cp:revision>
  <cp:lastPrinted>2025-09-02T08:58:00Z</cp:lastPrinted>
  <dcterms:created xsi:type="dcterms:W3CDTF">2025-07-31T11:04:00Z</dcterms:created>
  <dcterms:modified xsi:type="dcterms:W3CDTF">2025-09-03T05:31:00Z</dcterms:modified>
</cp:coreProperties>
</file>